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93D88" w14:textId="1CAA163D" w:rsidR="00312902" w:rsidRDefault="00DB5B51" w:rsidP="001416C5">
      <w:r w:rsidRPr="00DB5B51">
        <w:rPr>
          <w:noProof/>
        </w:rPr>
        <w:drawing>
          <wp:inline distT="0" distB="0" distL="0" distR="0" wp14:anchorId="4A071093" wp14:editId="6165E857">
            <wp:extent cx="6480810" cy="915533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5339"/>
                    </a:xfrm>
                    <a:prstGeom prst="rect">
                      <a:avLst/>
                    </a:prstGeom>
                    <a:noFill/>
                    <a:ln>
                      <a:noFill/>
                    </a:ln>
                  </pic:spPr>
                </pic:pic>
              </a:graphicData>
            </a:graphic>
          </wp:inline>
        </w:drawing>
      </w:r>
    </w:p>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c"/>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c"/>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0EA6809B"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233A95" w:rsidRPr="00233A95">
        <w:t xml:space="preserve">поставки </w:t>
      </w:r>
      <w:r w:rsidR="00EC6856">
        <w:t>мебели офисной</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6C86EB19"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w:t>
      </w:r>
      <w:r w:rsidR="007E0CB1">
        <w:t>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c"/>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c"/>
        <w:numPr>
          <w:ilvl w:val="2"/>
          <w:numId w:val="13"/>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c"/>
        <w:numPr>
          <w:ilvl w:val="2"/>
          <w:numId w:val="13"/>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c"/>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c"/>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c"/>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c"/>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c"/>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c"/>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c"/>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c"/>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c"/>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c"/>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c"/>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c"/>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c"/>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c"/>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c"/>
        <w:numPr>
          <w:ilvl w:val="2"/>
          <w:numId w:val="14"/>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c"/>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c"/>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c"/>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c"/>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B72EF2">
      <w:pPr>
        <w:pStyle w:val="10"/>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c"/>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c"/>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c"/>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c"/>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c"/>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c"/>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c"/>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c"/>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B72EF2">
      <w:pPr>
        <w:pStyle w:val="ac"/>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c"/>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c"/>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c"/>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c"/>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c"/>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c"/>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lastRenderedPageBreak/>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c"/>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c"/>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c"/>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c"/>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c"/>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c"/>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0"/>
        <w:numPr>
          <w:ilvl w:val="0"/>
          <w:numId w:val="14"/>
        </w:numPr>
        <w:spacing w:before="240" w:after="240" w:line="240" w:lineRule="auto"/>
        <w:jc w:val="both"/>
      </w:pPr>
      <w:r w:rsidRPr="002440E8">
        <w:lastRenderedPageBreak/>
        <w:t>ИНФОРМАЦИОННАЯ КАРТА</w:t>
      </w:r>
    </w:p>
    <w:p w14:paraId="4664B2AD" w14:textId="30B400C4" w:rsidR="001E537C" w:rsidRDefault="00DB23BD" w:rsidP="0018594B">
      <w:pPr>
        <w:spacing w:before="60"/>
        <w:ind w:left="142" w:right="567"/>
        <w:jc w:val="both"/>
      </w:pPr>
      <w:r>
        <w:t>6.1.</w:t>
      </w:r>
      <w:r w:rsidR="006255F2">
        <w:t xml:space="preserve"> </w:t>
      </w:r>
      <w:r w:rsidR="001E537C" w:rsidRPr="005A4B38">
        <w:t xml:space="preserve">Информация и данные для </w:t>
      </w:r>
      <w:r w:rsidR="007876DB">
        <w:t>З</w:t>
      </w:r>
      <w:r w:rsidR="001E537C" w:rsidRPr="005A4B38">
        <w:t xml:space="preserve">апроса цен на право заключения </w:t>
      </w:r>
      <w:r w:rsidR="00A9623C" w:rsidRPr="005A4B38">
        <w:t xml:space="preserve">договора </w:t>
      </w:r>
      <w:r w:rsidR="00233A95" w:rsidRPr="00233A95">
        <w:t xml:space="preserve">поставки </w:t>
      </w:r>
      <w:r w:rsidR="00EC6856" w:rsidRPr="00EC6856">
        <w:t>мебели офисной</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4461F6F5" w14:textId="77777777" w:rsidR="00B77B91" w:rsidRDefault="006255F2" w:rsidP="008657E6">
            <w:pPr>
              <w:jc w:val="both"/>
            </w:pPr>
            <w:r w:rsidRPr="008657E6">
              <w:t xml:space="preserve">Контактные лица: </w:t>
            </w:r>
          </w:p>
          <w:p w14:paraId="093C27DB" w14:textId="71C2E518" w:rsidR="00B77B91" w:rsidRPr="00DD0B1C" w:rsidRDefault="00B77B91" w:rsidP="008657E6">
            <w:pPr>
              <w:jc w:val="both"/>
              <w:rPr>
                <w:rStyle w:val="ae"/>
              </w:rPr>
            </w:pPr>
            <w:r>
              <w:t xml:space="preserve">- </w:t>
            </w:r>
            <w:r w:rsidR="00630430">
              <w:t xml:space="preserve">по общим </w:t>
            </w:r>
            <w:r w:rsidR="006444FE" w:rsidRPr="006444FE">
              <w:t>вопросам</w:t>
            </w:r>
            <w:r>
              <w:t xml:space="preserve">: </w:t>
            </w:r>
            <w:r w:rsidR="008C44BF">
              <w:t>Чернятина Александра Константиновна</w:t>
            </w:r>
            <w:r w:rsidR="0000037A">
              <w:t>,</w:t>
            </w:r>
            <w:r w:rsidR="004F3124">
              <w:t xml:space="preserve"> </w:t>
            </w:r>
            <w:r w:rsidR="009E05CF">
              <w:t>тел.: (812) 703-</w:t>
            </w:r>
            <w:r w:rsidR="002E6168">
              <w:t>57</w:t>
            </w:r>
            <w:r w:rsidR="009E05CF">
              <w:t>-</w:t>
            </w:r>
            <w:r w:rsidR="002E6168">
              <w:t>12</w:t>
            </w:r>
            <w:r w:rsidR="00723B49">
              <w:t>;</w:t>
            </w:r>
            <w:r w:rsidR="009E05CF">
              <w:t xml:space="preserve"> а</w:t>
            </w:r>
            <w:r w:rsidR="009E05CF" w:rsidRPr="00FF744F">
              <w:t>дрес электронной почты:</w:t>
            </w:r>
            <w:r w:rsidR="009E05CF">
              <w:t xml:space="preserve"> </w:t>
            </w:r>
            <w:hyperlink r:id="rId9" w:history="1">
              <w:r w:rsidR="00717860" w:rsidRPr="000317A6">
                <w:rPr>
                  <w:rStyle w:val="ae"/>
                  <w:lang w:val="en-US"/>
                </w:rPr>
                <w:t>achernyatina</w:t>
              </w:r>
              <w:r w:rsidR="00717860" w:rsidRPr="000317A6">
                <w:rPr>
                  <w:rStyle w:val="ae"/>
                </w:rPr>
                <w:t>@fkr-spb.ru</w:t>
              </w:r>
            </w:hyperlink>
          </w:p>
          <w:p w14:paraId="490F95BA" w14:textId="3C3DF94B" w:rsidR="006255F2" w:rsidRPr="003B1637" w:rsidRDefault="006255F2" w:rsidP="000B1E49">
            <w:pPr>
              <w:jc w:val="both"/>
            </w:pPr>
          </w:p>
        </w:tc>
      </w:tr>
      <w:tr w:rsidR="006255F2" w14:paraId="25D905C3" w14:textId="77777777" w:rsidTr="003B1637">
        <w:tc>
          <w:tcPr>
            <w:tcW w:w="567" w:type="dxa"/>
          </w:tcPr>
          <w:p w14:paraId="0C10F18A" w14:textId="6B40F38F"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3219AA" w:rsidRDefault="006255F2" w:rsidP="0096046D">
            <w:pPr>
              <w:jc w:val="both"/>
            </w:pPr>
            <w:r w:rsidRPr="003219AA">
              <w:t xml:space="preserve">Почтовый адрес (Адрес подачи Заявок): </w:t>
            </w:r>
          </w:p>
          <w:p w14:paraId="120073DF" w14:textId="09ACFEB5" w:rsidR="00493154" w:rsidRPr="003219AA" w:rsidRDefault="00493154" w:rsidP="0096046D">
            <w:pPr>
              <w:jc w:val="both"/>
            </w:pPr>
            <w:r w:rsidRPr="003219AA">
              <w:rPr>
                <w:b/>
              </w:rPr>
              <w:t>194044, г. Санкт-Петербург, ул. Тобольская, д. 6, лит. А</w:t>
            </w:r>
            <w:r w:rsidR="00AF4058" w:rsidRPr="003219AA">
              <w:rPr>
                <w:b/>
              </w:rPr>
              <w:t>,</w:t>
            </w:r>
            <w:r w:rsidR="00D41F80" w:rsidRPr="003219AA">
              <w:rPr>
                <w:b/>
              </w:rPr>
              <w:t xml:space="preserve"> </w:t>
            </w:r>
            <w:r w:rsidR="00E11D28" w:rsidRPr="003219AA">
              <w:rPr>
                <w:b/>
              </w:rPr>
              <w:t>10</w:t>
            </w:r>
            <w:r w:rsidR="00AF4058" w:rsidRPr="003219AA">
              <w:rPr>
                <w:b/>
              </w:rPr>
              <w:t xml:space="preserve"> </w:t>
            </w:r>
            <w:proofErr w:type="spellStart"/>
            <w:proofErr w:type="gramStart"/>
            <w:r w:rsidR="00AF4058" w:rsidRPr="003219AA">
              <w:rPr>
                <w:b/>
              </w:rPr>
              <w:t>эт</w:t>
            </w:r>
            <w:proofErr w:type="spellEnd"/>
            <w:r w:rsidR="00AF4058" w:rsidRPr="003219AA">
              <w:rPr>
                <w:b/>
              </w:rPr>
              <w:t>.</w:t>
            </w:r>
            <w:r w:rsidRPr="003219AA">
              <w:rPr>
                <w:b/>
              </w:rPr>
              <w:t>;</w:t>
            </w:r>
            <w:proofErr w:type="gramEnd"/>
            <w:r w:rsidRPr="003219AA">
              <w:t xml:space="preserve"> </w:t>
            </w:r>
          </w:p>
          <w:p w14:paraId="719786B0" w14:textId="63266A79" w:rsidR="006255F2" w:rsidRPr="003219AA" w:rsidRDefault="009915E8" w:rsidP="00EC6856">
            <w:pPr>
              <w:jc w:val="both"/>
              <w:rPr>
                <w:b/>
                <w:i/>
              </w:rPr>
            </w:pPr>
            <w:r w:rsidRPr="003219AA">
              <w:t xml:space="preserve">Прием Заявок осуществляется с 16 часов 00 минут </w:t>
            </w:r>
            <w:r w:rsidR="00584B9A" w:rsidRPr="003219AA">
              <w:t>«</w:t>
            </w:r>
            <w:r w:rsidR="00EC6856">
              <w:t>11</w:t>
            </w:r>
            <w:r w:rsidR="00584B9A" w:rsidRPr="003219AA">
              <w:t xml:space="preserve">» </w:t>
            </w:r>
            <w:r w:rsidR="00EC6856">
              <w:t>октября</w:t>
            </w:r>
            <w:r w:rsidR="00584B9A" w:rsidRPr="003219AA">
              <w:t xml:space="preserve"> </w:t>
            </w:r>
            <w:r w:rsidRPr="003219AA">
              <w:t>201</w:t>
            </w:r>
            <w:r w:rsidR="006444FE" w:rsidRPr="003219AA">
              <w:t>6</w:t>
            </w:r>
            <w:r w:rsidR="00314E6A" w:rsidRPr="003219AA">
              <w:t xml:space="preserve"> </w:t>
            </w:r>
            <w:r w:rsidRPr="003219AA">
              <w:t>года, в рабочие дни с 09.00 до 18.00, до даты окончания срока подачи Заявок «</w:t>
            </w:r>
            <w:r w:rsidR="00EC6856">
              <w:t>19</w:t>
            </w:r>
            <w:r w:rsidRPr="003219AA">
              <w:t xml:space="preserve">» </w:t>
            </w:r>
            <w:r w:rsidR="00DD0B1C">
              <w:t>октября</w:t>
            </w:r>
            <w:r w:rsidRPr="003219AA">
              <w:t xml:space="preserve"> 201</w:t>
            </w:r>
            <w:r w:rsidR="006444FE" w:rsidRPr="003219AA">
              <w:t>6</w:t>
            </w:r>
            <w:r w:rsidRPr="003219AA">
              <w:t xml:space="preserve"> года </w:t>
            </w:r>
            <w:r w:rsidR="00532ECE" w:rsidRPr="003219AA">
              <w:t>10</w:t>
            </w:r>
            <w:r w:rsidRPr="003219AA">
              <w:t xml:space="preserve"> часов </w:t>
            </w:r>
            <w:r w:rsidR="00532ECE" w:rsidRPr="003219AA">
              <w:t>00</w:t>
            </w:r>
            <w:r w:rsidRPr="003219AA">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5C0DF647" w:rsidR="00C5308F" w:rsidRPr="003219AA" w:rsidRDefault="007876DB" w:rsidP="00EC6856">
            <w:pPr>
              <w:jc w:val="both"/>
            </w:pPr>
            <w:r w:rsidRPr="003219AA">
              <w:t>«</w:t>
            </w:r>
            <w:r w:rsidR="00EC6856">
              <w:t>19</w:t>
            </w:r>
            <w:r w:rsidRPr="003219AA">
              <w:t xml:space="preserve">» </w:t>
            </w:r>
            <w:r w:rsidR="00DD0B1C">
              <w:t>октября</w:t>
            </w:r>
            <w:r w:rsidRPr="003219AA">
              <w:t xml:space="preserve"> </w:t>
            </w:r>
            <w:r w:rsidR="00C92021" w:rsidRPr="003219AA">
              <w:t>201</w:t>
            </w:r>
            <w:r w:rsidR="006444FE" w:rsidRPr="003219AA">
              <w:t>6</w:t>
            </w:r>
            <w:r w:rsidR="00A9703B" w:rsidRPr="003219AA">
              <w:t xml:space="preserve"> </w:t>
            </w:r>
            <w:r w:rsidR="001E537C" w:rsidRPr="003219AA">
              <w:t xml:space="preserve">года в </w:t>
            </w:r>
            <w:r w:rsidR="00CB2083" w:rsidRPr="003219AA">
              <w:t>14</w:t>
            </w:r>
            <w:r w:rsidR="00C5308F" w:rsidRPr="003219AA">
              <w:t xml:space="preserve"> часов</w:t>
            </w:r>
            <w:r w:rsidR="005A6754" w:rsidRPr="003219AA">
              <w:t xml:space="preserve"> </w:t>
            </w:r>
            <w:r w:rsidR="002B5A6C" w:rsidRPr="003219AA">
              <w:t>30</w:t>
            </w:r>
            <w:r w:rsidR="00C5308F" w:rsidRPr="003219AA">
              <w:t xml:space="preserve"> минут по адресу: </w:t>
            </w:r>
            <w:r w:rsidR="00493154" w:rsidRPr="003219AA">
              <w:t>194044, г. Санкт-Петербург, ул. Тобольская, д. 6, лит. А</w:t>
            </w:r>
            <w:r w:rsidR="00AF4058" w:rsidRPr="003219AA">
              <w:t xml:space="preserve">, </w:t>
            </w:r>
            <w:r w:rsidR="00B6376D" w:rsidRPr="003219AA">
              <w:t>8</w:t>
            </w:r>
            <w:r w:rsidR="00AF4058" w:rsidRPr="003219AA">
              <w:t xml:space="preserve"> </w:t>
            </w:r>
            <w:proofErr w:type="spellStart"/>
            <w:proofErr w:type="gramStart"/>
            <w:r w:rsidR="00AF4058" w:rsidRPr="003219AA">
              <w:t>эт</w:t>
            </w:r>
            <w:proofErr w:type="spellEnd"/>
            <w:r w:rsidR="00AF4058" w:rsidRPr="003219AA">
              <w:t>.</w:t>
            </w:r>
            <w:r w:rsidR="007941DE" w:rsidRPr="003219AA">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108493DE" w:rsidR="006255F2" w:rsidRPr="003219AA" w:rsidRDefault="006255F2" w:rsidP="00EC6856">
            <w:pPr>
              <w:jc w:val="both"/>
              <w:rPr>
                <w:b/>
                <w:i/>
              </w:rPr>
            </w:pPr>
            <w:r w:rsidRPr="003219AA">
              <w:t xml:space="preserve">Заявки рассматриваются до </w:t>
            </w:r>
            <w:r w:rsidR="00C4021F" w:rsidRPr="003219AA">
              <w:t>1</w:t>
            </w:r>
            <w:r w:rsidR="005B6093" w:rsidRPr="003219AA">
              <w:t>8</w:t>
            </w:r>
            <w:r w:rsidR="00173472" w:rsidRPr="003219AA">
              <w:t xml:space="preserve">:00 </w:t>
            </w:r>
            <w:r w:rsidR="007876DB" w:rsidRPr="003219AA">
              <w:t>«</w:t>
            </w:r>
            <w:r w:rsidR="00EC6856">
              <w:t>24</w:t>
            </w:r>
            <w:r w:rsidR="007876DB" w:rsidRPr="003219AA">
              <w:t xml:space="preserve">» </w:t>
            </w:r>
            <w:r w:rsidR="00DD0B1C">
              <w:t>октября</w:t>
            </w:r>
            <w:r w:rsidR="007876DB" w:rsidRPr="003219AA">
              <w:t xml:space="preserve"> </w:t>
            </w:r>
            <w:r w:rsidR="00C92021" w:rsidRPr="003219AA">
              <w:t>201</w:t>
            </w:r>
            <w:r w:rsidR="006444FE" w:rsidRPr="003219AA">
              <w:t>6</w:t>
            </w:r>
            <w:r w:rsidR="00A9703B" w:rsidRPr="003219AA">
              <w:t xml:space="preserve"> </w:t>
            </w:r>
            <w:r w:rsidRPr="003219AA">
              <w:t>года по адресу Организатор</w:t>
            </w:r>
            <w:r w:rsidR="003B1637" w:rsidRPr="003219AA">
              <w:t xml:space="preserve">а </w:t>
            </w:r>
            <w:r w:rsidRPr="003219AA">
              <w:t xml:space="preserve">закупки: </w:t>
            </w:r>
            <w:r w:rsidR="00493154" w:rsidRPr="003219AA">
              <w:t>194044, г. Санкт-Петербург, ул. Тобольская, д.6, лит. А</w:t>
            </w:r>
            <w:r w:rsidR="00AF4058" w:rsidRPr="003219AA">
              <w:t xml:space="preserve">, </w:t>
            </w:r>
            <w:r w:rsidR="00324543" w:rsidRPr="003219AA">
              <w:t>10</w:t>
            </w:r>
            <w:r w:rsidR="00AF4058" w:rsidRPr="003219AA">
              <w:t xml:space="preserve"> </w:t>
            </w:r>
            <w:proofErr w:type="spellStart"/>
            <w:r w:rsidR="00AF4058" w:rsidRPr="003219AA">
              <w:t>эт</w:t>
            </w:r>
            <w:proofErr w:type="spellEnd"/>
            <w:r w:rsidR="00C3625E" w:rsidRPr="003219AA">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586EFBC2" w:rsidR="006255F2" w:rsidRPr="00A31E71" w:rsidRDefault="00EC6856" w:rsidP="00EC6856">
            <w:pPr>
              <w:rPr>
                <w:b/>
              </w:rPr>
            </w:pPr>
            <w:r>
              <w:rPr>
                <w:b/>
              </w:rPr>
              <w:t>530 000</w:t>
            </w:r>
            <w:r w:rsidR="00DD0B1C" w:rsidRPr="00DD0B1C">
              <w:rPr>
                <w:b/>
              </w:rPr>
              <w:t xml:space="preserve"> (</w:t>
            </w:r>
            <w:r>
              <w:rPr>
                <w:b/>
              </w:rPr>
              <w:t>Пятьсот тридцать</w:t>
            </w:r>
            <w:r w:rsidR="00DD0B1C" w:rsidRPr="00DD0B1C">
              <w:rPr>
                <w:b/>
              </w:rPr>
              <w:t xml:space="preserve"> тысяч)</w:t>
            </w:r>
            <w:r w:rsidR="00A31E71" w:rsidRPr="00A95DEE">
              <w:rPr>
                <w:b/>
              </w:rPr>
              <w:t xml:space="preserve"> руб. 00 коп. с НДС</w:t>
            </w:r>
            <w:r w:rsidR="00A31E71" w:rsidRPr="00A95DEE">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61C6F492" w14:textId="40A06C1D" w:rsidR="004B3E9A" w:rsidRPr="004B3E9A" w:rsidRDefault="006255F2" w:rsidP="004B3E9A">
      <w:pPr>
        <w:pStyle w:val="10"/>
        <w:numPr>
          <w:ilvl w:val="0"/>
          <w:numId w:val="14"/>
        </w:numPr>
        <w:spacing w:before="240" w:after="240" w:line="240" w:lineRule="auto"/>
        <w:jc w:val="both"/>
      </w:pPr>
      <w:r w:rsidRPr="00CE6923">
        <w:lastRenderedPageBreak/>
        <w:t>ТЕХНИЧЕСКАЯ ЧАСТЬ</w:t>
      </w:r>
      <w:r w:rsidR="008B5CA4">
        <w:t xml:space="preserve"> (Техническое задание)</w:t>
      </w:r>
      <w:r w:rsidR="003B5D13" w:rsidRPr="00CE6923">
        <w:t>.</w:t>
      </w:r>
    </w:p>
    <w:p w14:paraId="3627A347" w14:textId="77777777" w:rsidR="00EB5D60" w:rsidRDefault="00EB5D60" w:rsidP="00EB5D60">
      <w:pPr>
        <w:pStyle w:val="Standard"/>
        <w:jc w:val="center"/>
        <w:rPr>
          <w:b/>
          <w:bCs/>
        </w:rPr>
      </w:pPr>
    </w:p>
    <w:p w14:paraId="1D6EB2D2" w14:textId="4E5E5A9B" w:rsidR="00EC6856" w:rsidRPr="008A7C76" w:rsidRDefault="00EC6856" w:rsidP="00E45373">
      <w:pPr>
        <w:pStyle w:val="ac"/>
        <w:widowControl w:val="0"/>
        <w:numPr>
          <w:ilvl w:val="1"/>
          <w:numId w:val="18"/>
        </w:numPr>
        <w:tabs>
          <w:tab w:val="left" w:pos="0"/>
        </w:tabs>
        <w:suppressAutoHyphens/>
        <w:spacing w:before="120" w:after="120"/>
        <w:jc w:val="both"/>
      </w:pPr>
      <w:r w:rsidRPr="00913151">
        <w:rPr>
          <w:b/>
        </w:rPr>
        <w:t>Предмет договора</w:t>
      </w:r>
    </w:p>
    <w:p w14:paraId="3ACEE427" w14:textId="77777777" w:rsidR="00EC6856" w:rsidRPr="008A7C76" w:rsidRDefault="00EC6856" w:rsidP="00EC6856">
      <w:pPr>
        <w:tabs>
          <w:tab w:val="left" w:pos="0"/>
        </w:tabs>
        <w:spacing w:before="120" w:after="120"/>
        <w:jc w:val="both"/>
      </w:pPr>
      <w:r w:rsidRPr="008A7C76">
        <w:tab/>
        <w:t xml:space="preserve">Поставка мебели офисной (далее – </w:t>
      </w:r>
      <w:r w:rsidRPr="008A7C76">
        <w:rPr>
          <w:b/>
        </w:rPr>
        <w:t>товар)</w:t>
      </w:r>
      <w:r w:rsidRPr="008A7C76">
        <w:t xml:space="preserve">, согласно Приложению 1 к настоящему Техническому заданию, для нужд некоммерческой организации </w:t>
      </w:r>
      <w:r w:rsidRPr="008A7C76">
        <w:rPr>
          <w:bCs/>
        </w:rPr>
        <w:t>«Фонд - региональный оператор капитального ремонта общего имущества в многоквартирных домах»</w:t>
      </w:r>
      <w:r w:rsidRPr="008A7C76">
        <w:t xml:space="preserve"> в 2016 году (далее – </w:t>
      </w:r>
      <w:r w:rsidRPr="008A7C76">
        <w:rPr>
          <w:b/>
        </w:rPr>
        <w:t>Покупатель</w:t>
      </w:r>
      <w:r w:rsidRPr="008A7C76">
        <w:t>).</w:t>
      </w:r>
    </w:p>
    <w:p w14:paraId="2E13790C" w14:textId="0C78220C" w:rsidR="00EC6856" w:rsidRPr="00913151" w:rsidRDefault="00EC6856" w:rsidP="00E45373">
      <w:pPr>
        <w:pStyle w:val="ac"/>
        <w:widowControl w:val="0"/>
        <w:numPr>
          <w:ilvl w:val="1"/>
          <w:numId w:val="18"/>
        </w:numPr>
        <w:tabs>
          <w:tab w:val="left" w:pos="0"/>
        </w:tabs>
        <w:suppressAutoHyphens/>
        <w:spacing w:before="120" w:after="120"/>
        <w:jc w:val="both"/>
        <w:rPr>
          <w:b/>
        </w:rPr>
      </w:pPr>
      <w:r w:rsidRPr="00913151">
        <w:rPr>
          <w:b/>
        </w:rPr>
        <w:t>Требования к количеству товара.</w:t>
      </w:r>
    </w:p>
    <w:p w14:paraId="3C1782C6" w14:textId="77777777" w:rsidR="00EC6856" w:rsidRPr="008A7C76" w:rsidRDefault="00EC6856" w:rsidP="00EC6856">
      <w:pPr>
        <w:tabs>
          <w:tab w:val="left" w:pos="0"/>
        </w:tabs>
        <w:spacing w:after="120"/>
        <w:jc w:val="both"/>
        <w:rPr>
          <w:b/>
        </w:rPr>
      </w:pPr>
      <w:r w:rsidRPr="008A7C76">
        <w:rPr>
          <w:b/>
        </w:rPr>
        <w:tab/>
      </w:r>
      <w:r w:rsidRPr="008A7C76">
        <w:t>К</w:t>
      </w:r>
      <w:r w:rsidRPr="008A7C76">
        <w:rPr>
          <w:bCs/>
        </w:rPr>
        <w:t xml:space="preserve">оличество товара - согласно Приложению №1 </w:t>
      </w:r>
      <w:r w:rsidRPr="008A7C76">
        <w:t>к настоящему Техническому заданию</w:t>
      </w:r>
      <w:r w:rsidRPr="008A7C76">
        <w:rPr>
          <w:bCs/>
        </w:rPr>
        <w:t>.</w:t>
      </w:r>
    </w:p>
    <w:p w14:paraId="6D00AF5B" w14:textId="77777777" w:rsidR="00EC6856" w:rsidRPr="008A7C76" w:rsidRDefault="00EC6856" w:rsidP="00E45373">
      <w:pPr>
        <w:widowControl w:val="0"/>
        <w:numPr>
          <w:ilvl w:val="1"/>
          <w:numId w:val="18"/>
        </w:numPr>
        <w:tabs>
          <w:tab w:val="left" w:pos="0"/>
        </w:tabs>
        <w:suppressAutoHyphens/>
        <w:spacing w:before="120" w:after="120"/>
        <w:jc w:val="both"/>
        <w:rPr>
          <w:b/>
        </w:rPr>
      </w:pPr>
      <w:r w:rsidRPr="008A7C76">
        <w:rPr>
          <w:b/>
        </w:rPr>
        <w:t>Требования к техническим и функциональным характеристикам (потребительским свойствам) товара, требования к их качеству и безопасности, требования к размерам, упаковке товара</w:t>
      </w:r>
    </w:p>
    <w:p w14:paraId="4E54368F" w14:textId="77777777" w:rsidR="00EC6856" w:rsidRPr="008A7C76" w:rsidRDefault="00EC6856" w:rsidP="00E45373">
      <w:pPr>
        <w:widowControl w:val="0"/>
        <w:numPr>
          <w:ilvl w:val="2"/>
          <w:numId w:val="18"/>
        </w:numPr>
        <w:suppressAutoHyphens/>
        <w:jc w:val="both"/>
      </w:pPr>
      <w:r w:rsidRPr="008A7C76">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0FBDF993" w14:textId="77777777" w:rsidR="00EC6856" w:rsidRPr="008A7C76" w:rsidRDefault="00EC6856" w:rsidP="00E45373">
      <w:pPr>
        <w:widowControl w:val="0"/>
        <w:numPr>
          <w:ilvl w:val="1"/>
          <w:numId w:val="18"/>
        </w:numPr>
        <w:tabs>
          <w:tab w:val="left" w:pos="0"/>
        </w:tabs>
        <w:suppressAutoHyphens/>
        <w:spacing w:before="120" w:after="120"/>
        <w:jc w:val="both"/>
        <w:rPr>
          <w:b/>
        </w:rPr>
      </w:pPr>
      <w:r w:rsidRPr="008A7C76">
        <w:rPr>
          <w:b/>
        </w:rPr>
        <w:t>Требования к качеству и безопасности товара</w:t>
      </w:r>
    </w:p>
    <w:p w14:paraId="061C25EB" w14:textId="77777777" w:rsidR="00EC6856" w:rsidRPr="008A7C76" w:rsidRDefault="00EC6856" w:rsidP="00E45373">
      <w:pPr>
        <w:widowControl w:val="0"/>
        <w:numPr>
          <w:ilvl w:val="2"/>
          <w:numId w:val="18"/>
        </w:numPr>
        <w:suppressAutoHyphens/>
        <w:jc w:val="both"/>
      </w:pPr>
      <w:r w:rsidRPr="008A7C76">
        <w:t>Вся мебель должна соответствовать ГОСТ 16371-93. Плитные материалы должны соответствовать требованиям международного, принятого в России, стандарта ISO 9001:2000.</w:t>
      </w:r>
    </w:p>
    <w:p w14:paraId="00E74D9D" w14:textId="77777777" w:rsidR="00EC6856" w:rsidRPr="008A7C76" w:rsidRDefault="00EC6856" w:rsidP="00E45373">
      <w:pPr>
        <w:widowControl w:val="0"/>
        <w:numPr>
          <w:ilvl w:val="2"/>
          <w:numId w:val="18"/>
        </w:numPr>
        <w:suppressAutoHyphens/>
        <w:spacing w:before="120" w:after="120"/>
        <w:jc w:val="both"/>
        <w:rPr>
          <w:b/>
        </w:rPr>
      </w:pPr>
      <w:r w:rsidRPr="008A7C76">
        <w:t>Поставляемый товар должен быть новым (ранее не находившимся в использовании у поставщика или третьих лиц), изготовленным не ранее 2014 года. Недопустимо наличие царапин, сколов, потертостей, вмятин и др. дефектов.</w:t>
      </w:r>
    </w:p>
    <w:p w14:paraId="44993E13" w14:textId="77777777" w:rsidR="00EC6856" w:rsidRPr="008A7C76" w:rsidRDefault="00EC6856" w:rsidP="00E45373">
      <w:pPr>
        <w:widowControl w:val="0"/>
        <w:numPr>
          <w:ilvl w:val="1"/>
          <w:numId w:val="18"/>
        </w:numPr>
        <w:tabs>
          <w:tab w:val="left" w:pos="0"/>
        </w:tabs>
        <w:suppressAutoHyphens/>
        <w:spacing w:before="120" w:after="120"/>
        <w:jc w:val="both"/>
        <w:rPr>
          <w:b/>
        </w:rPr>
      </w:pPr>
      <w:r w:rsidRPr="008A7C76">
        <w:rPr>
          <w:b/>
        </w:rPr>
        <w:t>Требования к гарантийному обслуживанию</w:t>
      </w:r>
    </w:p>
    <w:p w14:paraId="45EF4807" w14:textId="77777777" w:rsidR="00EC6856" w:rsidRPr="008A7C76" w:rsidRDefault="00EC6856" w:rsidP="00E45373">
      <w:pPr>
        <w:widowControl w:val="0"/>
        <w:numPr>
          <w:ilvl w:val="2"/>
          <w:numId w:val="18"/>
        </w:numPr>
        <w:tabs>
          <w:tab w:val="left" w:pos="0"/>
        </w:tabs>
        <w:suppressAutoHyphens/>
        <w:spacing w:before="120" w:after="120"/>
        <w:jc w:val="both"/>
      </w:pPr>
      <w:r w:rsidRPr="008A7C76">
        <w:t>Сроки гарантийного обслуживания товара обеспечиваются Поставщиком в соответствии с гарантийными сроками производителя и типом товара и составляют не менее 12 (двенадцати) месяцев.</w:t>
      </w:r>
    </w:p>
    <w:p w14:paraId="07AB13C8" w14:textId="77777777" w:rsidR="00EC6856" w:rsidRPr="008A7C76" w:rsidRDefault="00EC6856" w:rsidP="00E45373">
      <w:pPr>
        <w:widowControl w:val="0"/>
        <w:numPr>
          <w:ilvl w:val="1"/>
          <w:numId w:val="18"/>
        </w:numPr>
        <w:tabs>
          <w:tab w:val="left" w:pos="0"/>
        </w:tabs>
        <w:suppressAutoHyphens/>
        <w:spacing w:before="120" w:after="120"/>
        <w:jc w:val="both"/>
        <w:rPr>
          <w:b/>
        </w:rPr>
      </w:pPr>
      <w:r w:rsidRPr="008A7C76">
        <w:rPr>
          <w:b/>
        </w:rPr>
        <w:t>Сроки поставки и сборки товара</w:t>
      </w:r>
    </w:p>
    <w:p w14:paraId="49228DF6" w14:textId="77777777" w:rsidR="00EC6856" w:rsidRPr="008A7C76" w:rsidRDefault="00EC6856" w:rsidP="00E45373">
      <w:pPr>
        <w:widowControl w:val="0"/>
        <w:numPr>
          <w:ilvl w:val="2"/>
          <w:numId w:val="18"/>
        </w:numPr>
        <w:tabs>
          <w:tab w:val="left" w:pos="0"/>
        </w:tabs>
        <w:suppressAutoHyphens/>
        <w:spacing w:before="120" w:after="120"/>
        <w:jc w:val="both"/>
      </w:pPr>
      <w:r w:rsidRPr="008A7C76">
        <w:t>Срок поставки полного объема мебели по спецификации в течение 10 рабочих дней с момента подписания договора.</w:t>
      </w:r>
    </w:p>
    <w:p w14:paraId="4DACF9F2" w14:textId="77777777" w:rsidR="00EC6856" w:rsidRPr="008A7C76" w:rsidRDefault="00EC6856" w:rsidP="00E45373">
      <w:pPr>
        <w:widowControl w:val="0"/>
        <w:numPr>
          <w:ilvl w:val="2"/>
          <w:numId w:val="18"/>
        </w:numPr>
        <w:tabs>
          <w:tab w:val="left" w:pos="0"/>
        </w:tabs>
        <w:suppressAutoHyphens/>
        <w:spacing w:before="120" w:after="120"/>
        <w:jc w:val="both"/>
      </w:pPr>
      <w:r w:rsidRPr="008A7C76">
        <w:t>Срок сборки мебели в течение 2-х рабочих дней со дня направления заявки.</w:t>
      </w:r>
    </w:p>
    <w:p w14:paraId="7FFDA21C" w14:textId="77777777" w:rsidR="00EC6856" w:rsidRPr="008A7C76" w:rsidRDefault="00EC6856" w:rsidP="00E45373">
      <w:pPr>
        <w:widowControl w:val="0"/>
        <w:numPr>
          <w:ilvl w:val="1"/>
          <w:numId w:val="18"/>
        </w:numPr>
        <w:tabs>
          <w:tab w:val="left" w:pos="0"/>
        </w:tabs>
        <w:suppressAutoHyphens/>
        <w:spacing w:before="120" w:after="120"/>
        <w:jc w:val="both"/>
        <w:rPr>
          <w:b/>
        </w:rPr>
      </w:pPr>
      <w:r w:rsidRPr="008A7C76">
        <w:rPr>
          <w:b/>
        </w:rPr>
        <w:t>Приложения к Техническому заданию</w:t>
      </w:r>
    </w:p>
    <w:p w14:paraId="40410D46" w14:textId="77777777" w:rsidR="00EC6856" w:rsidRPr="008A7C76" w:rsidRDefault="00EC6856" w:rsidP="00EC6856">
      <w:pPr>
        <w:ind w:firstLine="567"/>
        <w:jc w:val="both"/>
      </w:pPr>
      <w:r w:rsidRPr="008A7C76">
        <w:t>Приложение 1 - Сведения о технических, функциональных характеристиках (потребительских свойствах) товара, его размерах и количестве поставляемого товара.</w:t>
      </w:r>
    </w:p>
    <w:p w14:paraId="1AA70F13" w14:textId="77777777" w:rsidR="00EC6856" w:rsidRPr="008A7C76" w:rsidRDefault="00EC6856" w:rsidP="00EC6856">
      <w:pPr>
        <w:ind w:firstLine="567"/>
        <w:jc w:val="both"/>
      </w:pPr>
    </w:p>
    <w:p w14:paraId="15F9FACF" w14:textId="77777777" w:rsidR="00EC6856" w:rsidRPr="008A7C76" w:rsidRDefault="00EC6856" w:rsidP="00EC6856">
      <w:pPr>
        <w:widowControl w:val="0"/>
        <w:suppressAutoHyphens/>
        <w:jc w:val="right"/>
        <w:rPr>
          <w:rFonts w:eastAsia="SimSun" w:cs="Mangal"/>
          <w:b/>
          <w:kern w:val="1"/>
          <w:lang w:eastAsia="hi-IN" w:bidi="hi-IN"/>
        </w:rPr>
      </w:pPr>
    </w:p>
    <w:p w14:paraId="3217A5CD" w14:textId="77777777" w:rsidR="00EC6856" w:rsidRPr="008A7C76" w:rsidRDefault="00EC6856" w:rsidP="00EC6856">
      <w:pPr>
        <w:widowControl w:val="0"/>
        <w:suppressAutoHyphens/>
        <w:jc w:val="right"/>
        <w:rPr>
          <w:rFonts w:eastAsia="SimSun" w:cs="Mangal"/>
          <w:b/>
          <w:kern w:val="1"/>
          <w:lang w:eastAsia="hi-IN" w:bidi="hi-IN"/>
        </w:rPr>
      </w:pPr>
    </w:p>
    <w:p w14:paraId="504071B4" w14:textId="77777777" w:rsidR="00EC6856" w:rsidRPr="008A7C76" w:rsidRDefault="00EC6856" w:rsidP="00EC6856">
      <w:pPr>
        <w:widowControl w:val="0"/>
        <w:suppressAutoHyphens/>
        <w:jc w:val="right"/>
        <w:rPr>
          <w:rFonts w:eastAsia="SimSun" w:cs="Mangal"/>
          <w:b/>
          <w:kern w:val="1"/>
          <w:lang w:eastAsia="hi-IN" w:bidi="hi-IN"/>
        </w:rPr>
      </w:pPr>
    </w:p>
    <w:p w14:paraId="5356E420" w14:textId="77777777" w:rsidR="00EC6856" w:rsidRPr="008A7C76" w:rsidRDefault="00EC6856" w:rsidP="00EC6856">
      <w:pPr>
        <w:widowControl w:val="0"/>
        <w:suppressAutoHyphens/>
        <w:jc w:val="right"/>
        <w:rPr>
          <w:rFonts w:eastAsia="SimSun" w:cs="Mangal"/>
          <w:b/>
          <w:kern w:val="1"/>
          <w:lang w:eastAsia="hi-IN" w:bidi="hi-IN"/>
        </w:rPr>
      </w:pPr>
    </w:p>
    <w:p w14:paraId="477A8261" w14:textId="77777777" w:rsidR="00EC6856" w:rsidRPr="008A7C76" w:rsidRDefault="00EC6856" w:rsidP="00EC6856">
      <w:pPr>
        <w:widowControl w:val="0"/>
        <w:suppressAutoHyphens/>
        <w:jc w:val="right"/>
        <w:rPr>
          <w:rFonts w:eastAsia="SimSun" w:cs="Mangal"/>
          <w:b/>
          <w:kern w:val="1"/>
          <w:lang w:eastAsia="hi-IN" w:bidi="hi-IN"/>
        </w:rPr>
      </w:pPr>
    </w:p>
    <w:p w14:paraId="41E8AC83" w14:textId="77777777" w:rsidR="00EC6856" w:rsidRDefault="00EC6856" w:rsidP="00EC6856">
      <w:pPr>
        <w:widowControl w:val="0"/>
        <w:suppressAutoHyphens/>
        <w:rPr>
          <w:rFonts w:eastAsia="SimSun" w:cs="Mangal"/>
          <w:b/>
          <w:kern w:val="1"/>
          <w:lang w:eastAsia="hi-IN" w:bidi="hi-IN"/>
        </w:rPr>
      </w:pPr>
    </w:p>
    <w:p w14:paraId="162EFF4D" w14:textId="77777777" w:rsidR="00EC6856" w:rsidRPr="008A7C76" w:rsidRDefault="00EC6856" w:rsidP="00EC6856">
      <w:pPr>
        <w:widowControl w:val="0"/>
        <w:suppressAutoHyphens/>
        <w:rPr>
          <w:rFonts w:eastAsia="SimSun" w:cs="Mangal"/>
          <w:b/>
          <w:kern w:val="1"/>
          <w:lang w:eastAsia="hi-IN" w:bidi="hi-IN"/>
        </w:rPr>
      </w:pPr>
    </w:p>
    <w:p w14:paraId="2404DB0E" w14:textId="77777777" w:rsidR="00EC6856" w:rsidRPr="008A7C76" w:rsidRDefault="00EC6856" w:rsidP="00EC6856">
      <w:pPr>
        <w:widowControl w:val="0"/>
        <w:suppressAutoHyphens/>
        <w:jc w:val="right"/>
        <w:rPr>
          <w:rFonts w:eastAsia="SimSun" w:cs="Mangal"/>
          <w:b/>
          <w:kern w:val="1"/>
          <w:lang w:eastAsia="hi-IN" w:bidi="hi-IN"/>
        </w:rPr>
      </w:pPr>
    </w:p>
    <w:p w14:paraId="695476C2" w14:textId="77777777" w:rsidR="00EC6856" w:rsidRDefault="00EC6856" w:rsidP="00EC6856">
      <w:pPr>
        <w:widowControl w:val="0"/>
        <w:suppressAutoHyphens/>
        <w:jc w:val="right"/>
        <w:rPr>
          <w:rFonts w:eastAsia="SimSun" w:cs="Mangal"/>
          <w:b/>
          <w:kern w:val="1"/>
          <w:lang w:eastAsia="hi-IN" w:bidi="hi-IN"/>
        </w:rPr>
      </w:pPr>
    </w:p>
    <w:p w14:paraId="344D6CC1" w14:textId="77777777" w:rsidR="00EC6856" w:rsidRDefault="00EC6856" w:rsidP="00EC6856">
      <w:pPr>
        <w:widowControl w:val="0"/>
        <w:suppressAutoHyphens/>
        <w:jc w:val="right"/>
        <w:rPr>
          <w:rFonts w:eastAsia="SimSun" w:cs="Mangal"/>
          <w:b/>
          <w:kern w:val="1"/>
          <w:lang w:eastAsia="hi-IN" w:bidi="hi-IN"/>
        </w:rPr>
      </w:pPr>
    </w:p>
    <w:p w14:paraId="1951EC9A" w14:textId="77777777" w:rsidR="00EC6856" w:rsidRPr="008A7C76" w:rsidRDefault="00EC6856" w:rsidP="00EC6856">
      <w:pPr>
        <w:widowControl w:val="0"/>
        <w:suppressAutoHyphens/>
        <w:jc w:val="right"/>
        <w:rPr>
          <w:rFonts w:eastAsia="SimSun" w:cs="Mangal"/>
          <w:b/>
          <w:kern w:val="1"/>
          <w:lang w:eastAsia="hi-IN" w:bidi="hi-IN"/>
        </w:rPr>
      </w:pPr>
    </w:p>
    <w:p w14:paraId="685CE609" w14:textId="77777777" w:rsidR="00EC6856" w:rsidRPr="008A7C76" w:rsidRDefault="00EC6856" w:rsidP="00EC6856">
      <w:pPr>
        <w:widowControl w:val="0"/>
        <w:suppressAutoHyphens/>
        <w:jc w:val="right"/>
        <w:rPr>
          <w:rFonts w:eastAsia="SimSun" w:cs="Mangal"/>
          <w:b/>
          <w:kern w:val="1"/>
          <w:lang w:eastAsia="hi-IN" w:bidi="hi-IN"/>
        </w:rPr>
      </w:pPr>
    </w:p>
    <w:p w14:paraId="4EF1E73F" w14:textId="77777777" w:rsidR="00EC6856" w:rsidRPr="008A7C76" w:rsidRDefault="00EC6856" w:rsidP="00EC6856">
      <w:pPr>
        <w:widowControl w:val="0"/>
        <w:suppressAutoHyphens/>
        <w:jc w:val="right"/>
        <w:rPr>
          <w:rFonts w:eastAsia="SimSun" w:cs="Mangal"/>
          <w:b/>
          <w:kern w:val="1"/>
          <w:lang w:eastAsia="hi-IN" w:bidi="hi-IN"/>
        </w:rPr>
      </w:pPr>
      <w:r w:rsidRPr="008A7C76">
        <w:rPr>
          <w:rFonts w:eastAsia="SimSun" w:cs="Mangal"/>
          <w:b/>
          <w:kern w:val="1"/>
          <w:lang w:eastAsia="hi-IN" w:bidi="hi-IN"/>
        </w:rPr>
        <w:lastRenderedPageBreak/>
        <w:t>Приложение №1</w:t>
      </w:r>
    </w:p>
    <w:p w14:paraId="31413F05" w14:textId="77777777" w:rsidR="00EC6856" w:rsidRDefault="00EC6856" w:rsidP="00EC6856">
      <w:pPr>
        <w:widowControl w:val="0"/>
        <w:suppressAutoHyphens/>
        <w:jc w:val="right"/>
        <w:rPr>
          <w:rFonts w:eastAsia="SimSun" w:cs="Mangal"/>
          <w:b/>
          <w:kern w:val="1"/>
          <w:lang w:eastAsia="hi-IN" w:bidi="hi-IN"/>
        </w:rPr>
      </w:pPr>
      <w:r w:rsidRPr="008A7C76">
        <w:rPr>
          <w:rFonts w:eastAsia="SimSun" w:cs="Mangal"/>
          <w:b/>
          <w:kern w:val="1"/>
          <w:lang w:eastAsia="hi-IN" w:bidi="hi-IN"/>
        </w:rPr>
        <w:t>К Техническому заданию</w:t>
      </w:r>
    </w:p>
    <w:p w14:paraId="76EE842B" w14:textId="77777777" w:rsidR="00EC6856" w:rsidRPr="008A7C76" w:rsidRDefault="00EC6856" w:rsidP="00EC6856">
      <w:pPr>
        <w:widowControl w:val="0"/>
        <w:suppressAutoHyphens/>
        <w:jc w:val="right"/>
        <w:rPr>
          <w:rFonts w:eastAsia="SimSun" w:cs="Mangal"/>
          <w:b/>
          <w:kern w:val="1"/>
          <w:lang w:eastAsia="hi-IN" w:bidi="hi-IN"/>
        </w:rPr>
      </w:pPr>
    </w:p>
    <w:tbl>
      <w:tblPr>
        <w:tblW w:w="9814" w:type="dxa"/>
        <w:tblInd w:w="279" w:type="dxa"/>
        <w:tblLayout w:type="fixed"/>
        <w:tblCellMar>
          <w:left w:w="10" w:type="dxa"/>
          <w:right w:w="10" w:type="dxa"/>
        </w:tblCellMar>
        <w:tblLook w:val="0000" w:firstRow="0" w:lastRow="0" w:firstColumn="0" w:lastColumn="0" w:noHBand="0" w:noVBand="0"/>
      </w:tblPr>
      <w:tblGrid>
        <w:gridCol w:w="551"/>
        <w:gridCol w:w="1750"/>
        <w:gridCol w:w="6804"/>
        <w:gridCol w:w="709"/>
      </w:tblGrid>
      <w:tr w:rsidR="00EC6856" w:rsidRPr="008A7C76" w14:paraId="36877A90"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B6235" w14:textId="77777777" w:rsidR="00EC6856" w:rsidRPr="008A7C76" w:rsidRDefault="00EC6856" w:rsidP="00EC6856">
            <w:pPr>
              <w:jc w:val="center"/>
              <w:rPr>
                <w:b/>
              </w:rPr>
            </w:pPr>
            <w:bookmarkStart w:id="0" w:name="RANGE!A1%3AD10"/>
            <w:r w:rsidRPr="008A7C76">
              <w:rPr>
                <w:b/>
              </w:rPr>
              <w:t>№</w:t>
            </w:r>
          </w:p>
          <w:p w14:paraId="4893585B" w14:textId="77777777" w:rsidR="00EC6856" w:rsidRPr="008A7C76" w:rsidRDefault="00EC6856" w:rsidP="00EC6856">
            <w:pPr>
              <w:jc w:val="center"/>
              <w:rPr>
                <w:b/>
              </w:rPr>
            </w:pPr>
            <w:r w:rsidRPr="008A7C76">
              <w:rPr>
                <w:b/>
              </w:rPr>
              <w:t>п/п</w:t>
            </w:r>
            <w:bookmarkEnd w:id="0"/>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17160" w14:textId="77777777" w:rsidR="00EC6856" w:rsidRPr="008A7C76" w:rsidRDefault="00EC6856" w:rsidP="00EC6856">
            <w:pPr>
              <w:jc w:val="center"/>
              <w:rPr>
                <w:b/>
              </w:rPr>
            </w:pPr>
            <w:r w:rsidRPr="008A7C76">
              <w:rPr>
                <w:b/>
              </w:rPr>
              <w:t>Наименование</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7534E" w14:textId="77777777" w:rsidR="00EC6856" w:rsidRPr="008A7C76" w:rsidRDefault="00EC6856" w:rsidP="00EC6856">
            <w:pPr>
              <w:jc w:val="center"/>
              <w:rPr>
                <w:b/>
              </w:rPr>
            </w:pPr>
            <w:r w:rsidRPr="008A7C76">
              <w:rPr>
                <w:b/>
              </w:rPr>
              <w:t>Технические характеристики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3B29A" w14:textId="77777777" w:rsidR="00EC6856" w:rsidRPr="008A7C76" w:rsidRDefault="00EC6856" w:rsidP="00EC6856">
            <w:pPr>
              <w:jc w:val="center"/>
            </w:pPr>
            <w:r w:rsidRPr="008A7C76">
              <w:rPr>
                <w:b/>
              </w:rPr>
              <w:t>Кол-во, шт.</w:t>
            </w:r>
          </w:p>
        </w:tc>
      </w:tr>
      <w:tr w:rsidR="00EC6856" w:rsidRPr="008A7C76" w14:paraId="5434E851"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0675BE22" w14:textId="77777777" w:rsidR="00EC6856" w:rsidRPr="008A7C76" w:rsidRDefault="00EC6856" w:rsidP="00EC6856">
            <w:pPr>
              <w:jc w:val="center"/>
              <w:rPr>
                <w:b/>
              </w:rPr>
            </w:pPr>
            <w:r w:rsidRPr="008A7C76">
              <w:rPr>
                <w:b/>
              </w:rPr>
              <w:t>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6E0BCD54" w14:textId="77777777" w:rsidR="00EC6856" w:rsidRPr="008A7C76" w:rsidRDefault="00EC6856" w:rsidP="00EC6856">
            <w:pPr>
              <w:rPr>
                <w:b/>
                <w:color w:val="000000"/>
              </w:rPr>
            </w:pPr>
            <w:r w:rsidRPr="008A7C76">
              <w:rPr>
                <w:b/>
                <w:color w:val="000000"/>
              </w:rPr>
              <w:t>Стол рабочий правый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0B72" w14:textId="42A6E0A9" w:rsidR="00EC6856" w:rsidRPr="008A7C76" w:rsidRDefault="00EC6856" w:rsidP="00FC7A1E">
            <w:pPr>
              <w:spacing w:before="100" w:beforeAutospacing="1" w:after="119"/>
            </w:pPr>
            <w:r w:rsidRPr="008A7C76">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с правой стороны.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8A7C76">
              <w:t>меламиновым</w:t>
            </w:r>
            <w:proofErr w:type="spellEnd"/>
            <w:r w:rsidRPr="008A7C76">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8A7C76">
              <w:t>меламиновым</w:t>
            </w:r>
            <w:proofErr w:type="spellEnd"/>
            <w:r w:rsidRPr="008A7C76">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8A7C76">
              <w:t>меламиновым</w:t>
            </w:r>
            <w:proofErr w:type="spellEnd"/>
            <w:r w:rsidRPr="008A7C76">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8A7C76">
              <w:t>фолдинг</w:t>
            </w:r>
            <w:proofErr w:type="spellEnd"/>
            <w:r w:rsidRPr="008A7C76">
              <w:t xml:space="preserve"> белого цвета, толщиной 12 мм. По периметру </w:t>
            </w:r>
            <w:proofErr w:type="spellStart"/>
            <w:r w:rsidRPr="008A7C76">
              <w:t>фолдингов</w:t>
            </w:r>
            <w:proofErr w:type="spellEnd"/>
            <w:r w:rsidRPr="008A7C76">
              <w:t xml:space="preserve"> имеется паз для вставки </w:t>
            </w:r>
            <w:proofErr w:type="spellStart"/>
            <w:r w:rsidRPr="008A7C76">
              <w:t>полика</w:t>
            </w:r>
            <w:proofErr w:type="spellEnd"/>
            <w:r w:rsidRPr="008A7C76">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w:t>
            </w:r>
            <w:r w:rsidRPr="008A7C76">
              <w:lastRenderedPageBreak/>
              <w:t xml:space="preserve">могут иметь дополнительные соединения в виде металлической 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8A7C76">
              <w:t>царги</w:t>
            </w:r>
            <w:proofErr w:type="spellEnd"/>
            <w:r w:rsidRPr="008A7C76">
              <w:t xml:space="preserve"> и фасадов: береза. Цвет каркаса: береза. Образцы цветового покрытия должны быть согласованы с </w:t>
            </w:r>
            <w:r w:rsid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FB0FF09" w14:textId="77777777" w:rsidR="00EC6856" w:rsidRPr="008A7C76" w:rsidRDefault="00EC6856" w:rsidP="00EC6856">
            <w:pPr>
              <w:jc w:val="center"/>
              <w:rPr>
                <w:b/>
                <w:color w:val="000000"/>
              </w:rPr>
            </w:pPr>
            <w:r w:rsidRPr="008A7C76">
              <w:rPr>
                <w:b/>
                <w:color w:val="000000"/>
              </w:rPr>
              <w:lastRenderedPageBreak/>
              <w:t>2</w:t>
            </w:r>
          </w:p>
        </w:tc>
      </w:tr>
      <w:tr w:rsidR="00EC6856" w:rsidRPr="008A7C76" w14:paraId="7B9F1F0F"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0CC1426C" w14:textId="77777777" w:rsidR="00EC6856" w:rsidRPr="008A7C76" w:rsidRDefault="00EC6856" w:rsidP="00EC6856">
            <w:pPr>
              <w:jc w:val="center"/>
              <w:rPr>
                <w:b/>
                <w:lang w:val="en-US"/>
              </w:rPr>
            </w:pPr>
            <w:r w:rsidRPr="008A7C76">
              <w:rPr>
                <w:b/>
                <w:lang w:val="en-US"/>
              </w:rPr>
              <w:lastRenderedPageBreak/>
              <w:t>2</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6D1DD849" w14:textId="77777777" w:rsidR="00EC6856" w:rsidRPr="008A7C76" w:rsidRDefault="00EC6856" w:rsidP="00EC6856">
            <w:pPr>
              <w:rPr>
                <w:b/>
                <w:color w:val="000000"/>
              </w:rPr>
            </w:pPr>
            <w:r w:rsidRPr="008A7C76">
              <w:rPr>
                <w:b/>
                <w:color w:val="000000"/>
              </w:rPr>
              <w:t>Стол рабочий левый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F6B6C" w14:textId="2F4F07BA" w:rsidR="00EC6856" w:rsidRPr="008A7C76" w:rsidRDefault="00EC6856" w:rsidP="00FC7A1E">
            <w:pPr>
              <w:spacing w:before="100" w:beforeAutospacing="1" w:after="119"/>
            </w:pPr>
            <w:r w:rsidRPr="008A7C76">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с левой стороны.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8A7C76">
              <w:t>меламиновым</w:t>
            </w:r>
            <w:proofErr w:type="spellEnd"/>
            <w:r w:rsidRPr="008A7C76">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8A7C76">
              <w:t>меламиновым</w:t>
            </w:r>
            <w:proofErr w:type="spellEnd"/>
            <w:r w:rsidRPr="008A7C76">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8A7C76">
              <w:t>меламиновым</w:t>
            </w:r>
            <w:proofErr w:type="spellEnd"/>
            <w:r w:rsidRPr="008A7C76">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8A7C76">
              <w:t>фолдинг</w:t>
            </w:r>
            <w:proofErr w:type="spellEnd"/>
            <w:r w:rsidRPr="008A7C76">
              <w:t xml:space="preserve"> белого цвета, толщиной 12 мм. По периметру </w:t>
            </w:r>
            <w:proofErr w:type="spellStart"/>
            <w:r w:rsidRPr="008A7C76">
              <w:t>фолдингов</w:t>
            </w:r>
            <w:proofErr w:type="spellEnd"/>
            <w:r w:rsidRPr="008A7C76">
              <w:t xml:space="preserve"> имеется паз для вставки </w:t>
            </w:r>
            <w:proofErr w:type="spellStart"/>
            <w:r w:rsidRPr="008A7C76">
              <w:t>полика</w:t>
            </w:r>
            <w:proofErr w:type="spellEnd"/>
            <w:r w:rsidRPr="008A7C76">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w:t>
            </w:r>
            <w:r w:rsidRPr="008A7C76">
              <w:lastRenderedPageBreak/>
              <w:t xml:space="preserve">могут иметь дополнительные соединения в виде металлической 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8A7C76">
              <w:t>царги</w:t>
            </w:r>
            <w:proofErr w:type="spellEnd"/>
            <w:r w:rsidRPr="008A7C76">
              <w:t xml:space="preserve"> и фасадов: береза </w:t>
            </w:r>
            <w:proofErr w:type="spellStart"/>
            <w:r w:rsidRPr="008A7C76">
              <w:t>майнау</w:t>
            </w:r>
            <w:proofErr w:type="spellEnd"/>
            <w:r w:rsidRPr="008A7C76">
              <w:t xml:space="preserve">. Цвет каркаса: береза </w:t>
            </w:r>
            <w:proofErr w:type="spellStart"/>
            <w:r w:rsidRPr="008A7C76">
              <w:t>майнау</w:t>
            </w:r>
            <w:proofErr w:type="spellEnd"/>
            <w:r w:rsidRPr="008A7C76">
              <w:t xml:space="preserve">. Образцы цветового покрытия должны быть согласованы с </w:t>
            </w:r>
            <w:r w:rsid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DC8CE4C" w14:textId="77777777" w:rsidR="00EC6856" w:rsidRPr="008A7C76" w:rsidRDefault="00EC6856" w:rsidP="00EC6856">
            <w:pPr>
              <w:jc w:val="center"/>
              <w:rPr>
                <w:b/>
                <w:color w:val="000000"/>
              </w:rPr>
            </w:pPr>
            <w:r w:rsidRPr="008A7C76">
              <w:rPr>
                <w:b/>
                <w:color w:val="000000"/>
              </w:rPr>
              <w:lastRenderedPageBreak/>
              <w:t>2</w:t>
            </w:r>
          </w:p>
        </w:tc>
      </w:tr>
      <w:tr w:rsidR="00EC6856" w:rsidRPr="008A7C76" w14:paraId="664A3D3E"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22778068" w14:textId="77777777" w:rsidR="00EC6856" w:rsidRPr="008A7C76" w:rsidRDefault="00EC6856" w:rsidP="00EC6856">
            <w:pPr>
              <w:jc w:val="center"/>
              <w:rPr>
                <w:b/>
                <w:lang w:val="en-US"/>
              </w:rPr>
            </w:pPr>
            <w:r w:rsidRPr="008A7C76">
              <w:rPr>
                <w:b/>
                <w:lang w:val="en-US"/>
              </w:rPr>
              <w:lastRenderedPageBreak/>
              <w:t>3</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5D85D64B" w14:textId="77777777" w:rsidR="00EC6856" w:rsidRPr="008A7C76" w:rsidRDefault="00EC6856" w:rsidP="00EC6856">
            <w:pPr>
              <w:rPr>
                <w:b/>
                <w:color w:val="000000"/>
              </w:rPr>
            </w:pPr>
            <w:r w:rsidRPr="008A7C76">
              <w:rPr>
                <w:b/>
                <w:color w:val="000000"/>
              </w:rPr>
              <w:t xml:space="preserve">Шкаф-стеллаж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27AE425" w14:textId="38AC97CD" w:rsidR="00EC6856" w:rsidRPr="008A7C76" w:rsidRDefault="00EC6856" w:rsidP="00FC7A1E">
            <w:pPr>
              <w:jc w:val="both"/>
            </w:pPr>
            <w:r w:rsidRPr="008A7C76">
              <w:t xml:space="preserve">Габаритные размеры: ширина не менее 900 мм и не более 905 мм, глубина не менее 420 мм и не более 435 мм, высота не менее 1980 мм и не более 1999 мм. Массивный топ выполнен из ЛДСП не менее 28 мм и не более 32 мм </w:t>
            </w:r>
            <w:proofErr w:type="gramStart"/>
            <w:r w:rsidRPr="008A7C76">
              <w:t>с  2</w:t>
            </w:r>
            <w:proofErr w:type="gramEnd"/>
            <w:r w:rsidRPr="008A7C76">
              <w:t xml:space="preserve">-х сторонним </w:t>
            </w:r>
            <w:proofErr w:type="spellStart"/>
            <w:r w:rsidRPr="008A7C76">
              <w:t>меламиновым</w:t>
            </w:r>
            <w:proofErr w:type="spellEnd"/>
            <w:r w:rsidRPr="008A7C76">
              <w:t xml:space="preserve"> покрытием и облицован декоративной </w:t>
            </w:r>
            <w:proofErr w:type="spellStart"/>
            <w:r w:rsidRPr="008A7C76">
              <w:t>декоративной</w:t>
            </w:r>
            <w:proofErr w:type="spellEnd"/>
            <w:r w:rsidRPr="008A7C76">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8A7C76">
              <w:t>с  2</w:t>
            </w:r>
            <w:proofErr w:type="gramEnd"/>
            <w:r w:rsidRPr="008A7C76">
              <w:t xml:space="preserve">-х сторонним </w:t>
            </w:r>
            <w:proofErr w:type="spellStart"/>
            <w:r w:rsidRPr="008A7C76">
              <w:t>меламиновым</w:t>
            </w:r>
            <w:proofErr w:type="spellEnd"/>
            <w:r w:rsidRPr="008A7C76">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8A7C76">
              <w:t>меламиновым</w:t>
            </w:r>
            <w:proofErr w:type="spellEnd"/>
            <w:r w:rsidRPr="008A7C76">
              <w:t xml:space="preserve"> покрытием. По всей высоте шкафа расположены не менее чем 4 полки, образующие не менее 5 ниш. Верхняя часть шкафа открытая.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должен составлять комплект с рабочими столами, должен соответствовать им по оттенку цветового покрытия и дизайну.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высотой не менее двадцати мм и не более двадцати шести мм. Шкаф-стеллаж должен гармонировать </w:t>
            </w:r>
            <w:proofErr w:type="gramStart"/>
            <w:r w:rsidRPr="008A7C76">
              <w:t>с  комплектами</w:t>
            </w:r>
            <w:proofErr w:type="gramEnd"/>
            <w:r w:rsidRPr="008A7C76">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Цвет каркаса: береза. Образцы цветового покрытия должны быть согласованы с </w:t>
            </w:r>
            <w:r w:rsid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F8F44AB" w14:textId="77777777" w:rsidR="00EC6856" w:rsidRPr="008A7C76" w:rsidRDefault="00EC6856" w:rsidP="00EC6856">
            <w:pPr>
              <w:jc w:val="center"/>
              <w:rPr>
                <w:b/>
                <w:color w:val="000000"/>
              </w:rPr>
            </w:pPr>
            <w:r w:rsidRPr="008A7C76">
              <w:rPr>
                <w:b/>
                <w:color w:val="000000"/>
              </w:rPr>
              <w:t>5</w:t>
            </w:r>
          </w:p>
        </w:tc>
      </w:tr>
      <w:tr w:rsidR="00EC6856" w:rsidRPr="008A7C76" w14:paraId="751B5207"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491C6DBB" w14:textId="77777777" w:rsidR="00EC6856" w:rsidRPr="008A7C76" w:rsidRDefault="00EC6856" w:rsidP="00EC6856">
            <w:pPr>
              <w:jc w:val="center"/>
              <w:rPr>
                <w:b/>
                <w:lang w:val="en-US"/>
              </w:rPr>
            </w:pPr>
            <w:r w:rsidRPr="008A7C76">
              <w:rPr>
                <w:b/>
                <w:lang w:val="en-US"/>
              </w:rPr>
              <w:t>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62AA8296" w14:textId="77777777" w:rsidR="00EC6856" w:rsidRPr="008A7C76" w:rsidRDefault="00EC6856" w:rsidP="00EC6856">
            <w:pPr>
              <w:rPr>
                <w:b/>
                <w:color w:val="000000"/>
              </w:rPr>
            </w:pPr>
            <w:r w:rsidRPr="008A7C76">
              <w:rPr>
                <w:b/>
                <w:color w:val="000000"/>
              </w:rPr>
              <w:t xml:space="preserve">Шкаф-купе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260A4A9" w14:textId="71DC6C3D" w:rsidR="00EC6856" w:rsidRPr="008A7C76" w:rsidRDefault="00EC6856" w:rsidP="00FC7A1E">
            <w:pPr>
              <w:spacing w:before="100" w:beforeAutospacing="1"/>
            </w:pPr>
            <w:r w:rsidRPr="008A7C76">
              <w:t xml:space="preserve">Габаритные размеры: ширина не менее 1199 мм и не более 1204 мм, глубина не менее 447 мм и не более 453 мм, высота не менее 1998 мм и не более 2006 мм. Шкаф должен соответствовать требованиям нормативных документов ТУ 9693-003-45015418-2005, </w:t>
            </w:r>
            <w:proofErr w:type="gramStart"/>
            <w:r w:rsidRPr="008A7C76">
              <w:t>п.1.2,1.3</w:t>
            </w:r>
            <w:proofErr w:type="gramEnd"/>
            <w:r w:rsidRPr="008A7C76">
              <w:t xml:space="preserve">, ГОСТ 16371-93, п.2.2.29, п 2.2.30. Шкаф должен быть выполнен из стали толщиной не менее 0,8 мм и не более полутора мм и оснащен двумя металлическими дверями "купейного" типа с роликовым механизмом, обеспечивающим надежность, тихий и плавный ход дверей. Механизм установлен на верхнюю часть дверей, что предотвращает засорение роликов. Двери оснащены ключевым замком-кнопкой предпочтительно с </w:t>
            </w:r>
            <w:proofErr w:type="spellStart"/>
            <w:r w:rsidRPr="008A7C76">
              <w:t>Йельской</w:t>
            </w:r>
            <w:proofErr w:type="spellEnd"/>
            <w:r w:rsidRPr="008A7C76">
              <w:t xml:space="preserve"> блокировкой открывания. Внутренне оснащение: не менее чем четыре полки, регулируемые по высоте с шагом пятьдесят мм, допустимая распределенная нагрузка на одну полку не менее семидесяти восьми кг и не более ста восемнадцати кг. Боковые панели имеют закругленные внешние грани. Вместимость шкафа: не менее восьмидесяти пяти папок </w:t>
            </w:r>
            <w:r w:rsidRPr="008A7C76">
              <w:lastRenderedPageBreak/>
              <w:t xml:space="preserve">типа "Корона" шириной 70мм. Шкаф покрыт несколькими защитными антикоррозийными слоями износостойкой краской (полимерно-порошковое покрытие). Толщина покрытия должна быть достаточной для того, чтобы гарантировать высокую степень защиты от коррозии при эксплуатации, не пропускать кислород и влагу, а также иметь отличные физико-механические свойства: термостойкость, износостойкость, </w:t>
            </w:r>
            <w:proofErr w:type="spellStart"/>
            <w:r w:rsidRPr="008A7C76">
              <w:t>ударопрочность</w:t>
            </w:r>
            <w:proofErr w:type="spellEnd"/>
            <w:r w:rsidRPr="008A7C76">
              <w:t xml:space="preserve">. Покрытие должно обладать характеристиками антистатика и электроизоляционного материала, поэтому шкафы могут применяться в помещениях с большим количеством потребляющего электроэнергию оборудования. При производстве покрытия не должны применять органические растворители. Шкафы предназначены для эксплуатации в закрытых помещениях в интервале температуры окружающей среды от 0°С до 30° С при относительной влажности воздуха в диапазоне от 45% до 80% и атмосферном давлении 630-800 мм ртутного столба (84-106,7 кПа). Шкафы обязательно должны представлять собой сборную конструкцию. Шкафы собираются с помощью </w:t>
            </w:r>
            <w:proofErr w:type="spellStart"/>
            <w:r w:rsidRPr="008A7C76">
              <w:t>саморезов</w:t>
            </w:r>
            <w:proofErr w:type="spellEnd"/>
            <w:r w:rsidRPr="008A7C76">
              <w:t xml:space="preserve"> и винтов. Вес шкафа должен быть не более семидесяти трех кг. Цвет фасадов: по согласованию с </w:t>
            </w:r>
            <w:r w:rsidR="00FC7A1E">
              <w:t>покупателем</w:t>
            </w:r>
            <w:r w:rsidRPr="008A7C76">
              <w:t xml:space="preserve">. Цвет каркаса: серый полуматовый. Образцы цветового покрытия должны быть согласованы с </w:t>
            </w:r>
            <w:r w:rsidR="00FC7A1E" w:rsidRP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99BE04" w14:textId="77777777" w:rsidR="00EC6856" w:rsidRPr="008A7C76" w:rsidRDefault="00EC6856" w:rsidP="00EC6856">
            <w:pPr>
              <w:jc w:val="center"/>
              <w:rPr>
                <w:b/>
                <w:color w:val="000000"/>
              </w:rPr>
            </w:pPr>
            <w:r w:rsidRPr="008A7C76">
              <w:rPr>
                <w:b/>
                <w:color w:val="000000"/>
              </w:rPr>
              <w:lastRenderedPageBreak/>
              <w:t>10</w:t>
            </w:r>
          </w:p>
        </w:tc>
      </w:tr>
      <w:tr w:rsidR="00EC6856" w:rsidRPr="008A7C76" w14:paraId="462000DE"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426C7B0" w14:textId="77777777" w:rsidR="00EC6856" w:rsidRPr="008A7C76" w:rsidRDefault="00EC6856" w:rsidP="00EC6856">
            <w:pPr>
              <w:jc w:val="center"/>
              <w:rPr>
                <w:b/>
                <w:lang w:val="en-US"/>
              </w:rPr>
            </w:pPr>
            <w:r w:rsidRPr="008A7C76">
              <w:rPr>
                <w:b/>
                <w:lang w:val="en-US"/>
              </w:rPr>
              <w:lastRenderedPageBreak/>
              <w:t>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4EC76934" w14:textId="77777777" w:rsidR="00EC6856" w:rsidRPr="008A7C76" w:rsidRDefault="00EC6856" w:rsidP="00EC6856">
            <w:pPr>
              <w:rPr>
                <w:b/>
                <w:color w:val="000000"/>
              </w:rPr>
            </w:pPr>
            <w:r w:rsidRPr="008A7C76">
              <w:rPr>
                <w:b/>
                <w:color w:val="000000"/>
              </w:rPr>
              <w:t>Диван 2-х местный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31BC78E" w14:textId="37BC94E3" w:rsidR="00EC6856" w:rsidRPr="008A7C76" w:rsidRDefault="00EC6856" w:rsidP="00EC6856">
            <w:pPr>
              <w:jc w:val="both"/>
            </w:pPr>
            <w:r w:rsidRPr="008A7C76">
              <w:t xml:space="preserve">Габаритные размеры: Ширина не менее 1390 мм не более 1410 мм, Глубина не менее 760 мм и не более 770 мм. Высота не менее 760 мм и не более 770 мм. Ширина посадочного места не менее 1080 мм и не более 1094 мм, глубина посадочного места не менее 556 мм и не более 563 мм. Высота посадочного места строго — 430 мм, ширина подлокотника в верхней части строго 100, в нижней части строго 140 мм, высота спинки от посадочного места не более 360 мм.  Размер подлокотников: высота не менее 470 мм и не более 475 мм. Диван имеет хромированные опоры, высота которых, должна быть, строго 130 мм. Спинка и сидение с внутренней и с внешней стороны дивана имеют гладкую поверхность.  Спинка разделена на две части с помощью прострочки в два ряда, нитки должны быть в цвет материала. Сидение имеет две раздельные подушки. Диван выполнен в строгом лаконичном офисном стиле, имеет гладкие формы. Каркас цельный. Чехлы должны точно совпадать с геометрией каркаса и создавать строгий внешний вид.  Закругления на внутренних торцах каркаса. Посадочные места должны быть оснащены пружинными элементами. Материал дивана — фанера и ДСП шлифованные, ДВП, брус хвойных пород 8% влажности, наполнение мягких частей дивана - </w:t>
            </w:r>
            <w:proofErr w:type="spellStart"/>
            <w:r w:rsidRPr="008A7C76">
              <w:t>пенополиуретан</w:t>
            </w:r>
            <w:proofErr w:type="spellEnd"/>
            <w:r w:rsidRPr="008A7C76">
              <w:t>, синтепон- 150 г/</w:t>
            </w:r>
            <w:proofErr w:type="spellStart"/>
            <w:r w:rsidRPr="008A7C76">
              <w:t>кв.м</w:t>
            </w:r>
            <w:proofErr w:type="spellEnd"/>
            <w:r w:rsidRPr="008A7C76">
              <w:t xml:space="preserve">. В рамках сидений используются стальные пружины «змейка». </w:t>
            </w:r>
            <w:proofErr w:type="gramStart"/>
            <w:r w:rsidRPr="008A7C76">
              <w:t>Обивка:  современный</w:t>
            </w:r>
            <w:proofErr w:type="gramEnd"/>
            <w:r w:rsidRPr="008A7C76">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8A7C76">
              <w:t>истираемости</w:t>
            </w:r>
            <w:proofErr w:type="spellEnd"/>
            <w:r w:rsidRPr="008A7C76">
              <w:t xml:space="preserve"> и сопротивляемости к царапинам. Состав основы: полиэстер-50%, хлопок-50%. Состав покрытия должен быть 100% полиуретан.  Цвет: черный-1 шт., </w:t>
            </w:r>
            <w:r w:rsidRPr="008A7C76">
              <w:lastRenderedPageBreak/>
              <w:t xml:space="preserve">матовое покрытие.  Образцы цветового покрытия должны быть согласованы с </w:t>
            </w:r>
            <w:proofErr w:type="gramStart"/>
            <w:r w:rsidR="00FC7A1E" w:rsidRPr="00FC7A1E">
              <w:t>покупателем</w:t>
            </w:r>
            <w:r w:rsidRPr="008A7C76">
              <w:t xml:space="preserve">.   </w:t>
            </w:r>
            <w:proofErr w:type="gramEnd"/>
            <w:r w:rsidRPr="008A7C76">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BC3805B" w14:textId="77777777" w:rsidR="00EC6856" w:rsidRPr="008A7C76" w:rsidRDefault="00EC6856" w:rsidP="00EC6856">
            <w:pPr>
              <w:jc w:val="center"/>
              <w:rPr>
                <w:b/>
                <w:color w:val="000000"/>
              </w:rPr>
            </w:pPr>
            <w:r w:rsidRPr="008A7C76">
              <w:rPr>
                <w:b/>
                <w:color w:val="000000"/>
              </w:rPr>
              <w:lastRenderedPageBreak/>
              <w:t>1</w:t>
            </w:r>
          </w:p>
        </w:tc>
      </w:tr>
      <w:tr w:rsidR="00EC6856" w:rsidRPr="008A7C76" w14:paraId="0E31D7FB"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54CE2E5F" w14:textId="77777777" w:rsidR="00EC6856" w:rsidRPr="008A7C76" w:rsidRDefault="00EC6856" w:rsidP="00EC6856">
            <w:pPr>
              <w:jc w:val="center"/>
              <w:rPr>
                <w:b/>
              </w:rPr>
            </w:pPr>
            <w:r w:rsidRPr="008A7C76">
              <w:rPr>
                <w:b/>
              </w:rPr>
              <w:lastRenderedPageBreak/>
              <w:t>6</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04D5D7AB" w14:textId="77777777" w:rsidR="00EC6856" w:rsidRPr="008A7C76" w:rsidRDefault="00EC6856" w:rsidP="00EC6856">
            <w:pPr>
              <w:rPr>
                <w:b/>
                <w:color w:val="000000"/>
              </w:rPr>
            </w:pPr>
            <w:r w:rsidRPr="008A7C76">
              <w:rPr>
                <w:b/>
                <w:color w:val="000000"/>
              </w:rPr>
              <w:t>Стол руководителя, 160х75х60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ABF76D7" w14:textId="31AE8094" w:rsidR="00EC6856" w:rsidRPr="008A7C76" w:rsidRDefault="00EC6856" w:rsidP="008C31D6">
            <w:pPr>
              <w:spacing w:before="100" w:beforeAutospacing="1" w:after="119"/>
              <w:jc w:val="both"/>
            </w:pPr>
            <w:r w:rsidRPr="008A7C76">
              <w:t xml:space="preserve">Габаритные размеры: ширина не менее 1550 мм и не более 1630 мм, глубина не менее 770 мм и не более 802 мм, высота не менее 745 мм и не более 755 мм. </w:t>
            </w:r>
            <w:r w:rsidR="008C31D6">
              <w:t>Стол</w:t>
            </w:r>
            <w:r w:rsidRPr="008A7C76">
              <w:t xml:space="preserve">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Столешница прямоугольной формы выполнена из ЛДСП не менее 25 мм и не более 28 мм с 2-х сторонним </w:t>
            </w:r>
            <w:proofErr w:type="spellStart"/>
            <w:r w:rsidRPr="008A7C76">
              <w:t>меламиновым</w:t>
            </w:r>
            <w:proofErr w:type="spellEnd"/>
            <w:r w:rsidRPr="008A7C76">
              <w:t xml:space="preserve"> покрытием. Кромка столешницы скруглена по технологии </w:t>
            </w:r>
            <w:proofErr w:type="spellStart"/>
            <w:r w:rsidRPr="008A7C76">
              <w:t>softforming</w:t>
            </w:r>
            <w:proofErr w:type="spellEnd"/>
            <w:r w:rsidRPr="008A7C76">
              <w:t xml:space="preserve">. Несущие детали каркаса выполнены из ЛДСП не менее 40 мм и не более 45 мм с 2-х сторонним </w:t>
            </w:r>
            <w:proofErr w:type="spellStart"/>
            <w:r w:rsidRPr="008A7C76">
              <w:t>меламиновым</w:t>
            </w:r>
            <w:proofErr w:type="spellEnd"/>
            <w:r w:rsidRPr="008A7C76">
              <w:t xml:space="preserve"> покрытием и имеют декоративную контрастную вставку из пластика. Высокая передняя панель (</w:t>
            </w:r>
            <w:proofErr w:type="spellStart"/>
            <w:r w:rsidRPr="008A7C76">
              <w:t>царга</w:t>
            </w:r>
            <w:proofErr w:type="spellEnd"/>
            <w:r w:rsidRPr="008A7C76">
              <w:t xml:space="preserve">) выполнена из ЛДСП не менее 18 мм и не более 22 мм с 2-х сторонним </w:t>
            </w:r>
            <w:proofErr w:type="spellStart"/>
            <w:r w:rsidRPr="008A7C76">
              <w:t>меламиновым</w:t>
            </w:r>
            <w:proofErr w:type="spellEnd"/>
            <w:r w:rsidRPr="008A7C76">
              <w:t xml:space="preserve"> покрытием в контрастном цвете. При сборке используется соединительная фурнитура - особо прочная 4-х компонентная стяжка с конусным винтом. Каркас имеет металлопластиковые опоры, регулируемые по высоте для устранения неровностей пола. Цвет столешницы и боковых панелей: </w:t>
            </w:r>
            <w:proofErr w:type="spellStart"/>
            <w:r w:rsidRPr="008A7C76">
              <w:t>венге</w:t>
            </w:r>
            <w:proofErr w:type="spellEnd"/>
            <w:r w:rsidRPr="008A7C76">
              <w:t xml:space="preserve">. Цвет вставок и передней панели: серебро. Образцы цветового покрытия должны быть согласованы с </w:t>
            </w:r>
            <w:r w:rsidR="00FC7A1E" w:rsidRP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E3EE707" w14:textId="77777777" w:rsidR="00EC6856" w:rsidRPr="008A7C76" w:rsidRDefault="00EC6856" w:rsidP="00EC6856">
            <w:pPr>
              <w:jc w:val="center"/>
              <w:rPr>
                <w:b/>
                <w:color w:val="000000"/>
              </w:rPr>
            </w:pPr>
            <w:r w:rsidRPr="008A7C76">
              <w:rPr>
                <w:b/>
                <w:color w:val="000000"/>
              </w:rPr>
              <w:t>1</w:t>
            </w:r>
          </w:p>
        </w:tc>
      </w:tr>
      <w:tr w:rsidR="00EC6856" w:rsidRPr="008A7C76" w14:paraId="2D01C480"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293762E5" w14:textId="77777777" w:rsidR="00EC6856" w:rsidRPr="008A7C76" w:rsidRDefault="00EC6856" w:rsidP="00EC6856">
            <w:pPr>
              <w:jc w:val="center"/>
              <w:rPr>
                <w:b/>
              </w:rPr>
            </w:pPr>
            <w:r w:rsidRPr="008A7C76">
              <w:rPr>
                <w:b/>
              </w:rPr>
              <w:t>7</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4CD9B332" w14:textId="77777777" w:rsidR="00EC6856" w:rsidRPr="008A7C76" w:rsidRDefault="00EC6856" w:rsidP="00EC6856">
            <w:pPr>
              <w:rPr>
                <w:b/>
                <w:color w:val="000000"/>
              </w:rPr>
            </w:pPr>
            <w:r w:rsidRPr="008A7C76">
              <w:rPr>
                <w:b/>
                <w:color w:val="000000"/>
              </w:rPr>
              <w:t>Брифинг, 140х80х71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6BC745B" w14:textId="5853C5F5" w:rsidR="00EC6856" w:rsidRPr="008A7C76" w:rsidRDefault="00EC6856" w:rsidP="00EC6856">
            <w:pPr>
              <w:jc w:val="both"/>
            </w:pPr>
            <w:r w:rsidRPr="008A7C76">
              <w:t xml:space="preserve">Габаритные размеры: ширина не менее 1350 мм и не более 1430 мм, глубина не менее 795 мм и не более 802 мм, высота не менее 705 мм и не более 715 мм. Брифинг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Столешница прямоугольной формы выполнена из ЛДСП не менее 25 мм и не более 28 мм с 2-х сторонним </w:t>
            </w:r>
            <w:proofErr w:type="spellStart"/>
            <w:r w:rsidRPr="008A7C76">
              <w:t>меламиновым</w:t>
            </w:r>
            <w:proofErr w:type="spellEnd"/>
            <w:r w:rsidRPr="008A7C76">
              <w:t xml:space="preserve"> покрытием, столешница</w:t>
            </w:r>
            <w:r w:rsidRPr="008A7C76">
              <w:rPr>
                <w:color w:val="2B2B2B"/>
                <w:shd w:val="clear" w:color="auto" w:fill="FFFFFF"/>
              </w:rPr>
              <w:t xml:space="preserve"> по периметру должна иметь декоративные планки из MDF не более 13 мм и не менее 11 мм.</w:t>
            </w:r>
            <w:r w:rsidRPr="008A7C76">
              <w:t xml:space="preserve"> Кромка столешницы обязательно должна быть скруглена по технологии </w:t>
            </w:r>
            <w:proofErr w:type="spellStart"/>
            <w:r w:rsidRPr="008A7C76">
              <w:t>softforming</w:t>
            </w:r>
            <w:proofErr w:type="spellEnd"/>
            <w:r w:rsidRPr="008A7C76">
              <w:t xml:space="preserve">. Несущие детали каркаса выполнены из ЛДСП не менее 40 мм и не более 45 мм с 2-х сторонним </w:t>
            </w:r>
            <w:proofErr w:type="spellStart"/>
            <w:r w:rsidRPr="008A7C76">
              <w:t>меламиновым</w:t>
            </w:r>
            <w:proofErr w:type="spellEnd"/>
            <w:r w:rsidRPr="008A7C76">
              <w:t xml:space="preserve"> покрытием и имеют декоративную контрастную вставку из пластика. Высокая панель (</w:t>
            </w:r>
            <w:proofErr w:type="spellStart"/>
            <w:r w:rsidRPr="008A7C76">
              <w:t>царга</w:t>
            </w:r>
            <w:proofErr w:type="spellEnd"/>
            <w:r w:rsidRPr="008A7C76">
              <w:t xml:space="preserve">) выполнена из ЛДСП не менее 18 мм и не более 22 мм с 2-х сторонним </w:t>
            </w:r>
            <w:proofErr w:type="spellStart"/>
            <w:r w:rsidRPr="008A7C76">
              <w:t>меламиновым</w:t>
            </w:r>
            <w:proofErr w:type="spellEnd"/>
            <w:r w:rsidRPr="008A7C76">
              <w:t xml:space="preserve"> покрытием в контрастном цвете. </w:t>
            </w:r>
            <w:proofErr w:type="spellStart"/>
            <w:r w:rsidRPr="008A7C76">
              <w:t>Царга</w:t>
            </w:r>
            <w:proofErr w:type="spellEnd"/>
            <w:r w:rsidRPr="008A7C76">
              <w:t xml:space="preserve"> должна быть выполнена вдоль стола по длине и выполнена посередине стола и должна быть равноудалена от края столешницы. При сборке используется соединительная фурнитура - особо прочная 4-х компонентная стяжка с конусным винтом. </w:t>
            </w:r>
            <w:r w:rsidRPr="008A7C76">
              <w:lastRenderedPageBreak/>
              <w:t xml:space="preserve">Каркас имеет металлопластиковые опоры, регулируемые по высоте для устранения неровностей пола. Цвет столешницы и боковых панелей: </w:t>
            </w:r>
            <w:proofErr w:type="spellStart"/>
            <w:r w:rsidRPr="008A7C76">
              <w:t>венге</w:t>
            </w:r>
            <w:proofErr w:type="spellEnd"/>
            <w:r w:rsidRPr="008A7C76">
              <w:t xml:space="preserve">. Цвет вставок и </w:t>
            </w:r>
            <w:proofErr w:type="spellStart"/>
            <w:r w:rsidRPr="008A7C76">
              <w:t>царги</w:t>
            </w:r>
            <w:proofErr w:type="spellEnd"/>
            <w:r w:rsidRPr="008A7C76">
              <w:t xml:space="preserve">: серебро. Образцы цветового покрытия должны быть согласованы с </w:t>
            </w:r>
            <w:r w:rsidR="00FC7A1E" w:rsidRP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C8B62E" w14:textId="77777777" w:rsidR="00EC6856" w:rsidRPr="008A7C76" w:rsidRDefault="00EC6856" w:rsidP="00EC6856">
            <w:pPr>
              <w:jc w:val="center"/>
              <w:rPr>
                <w:b/>
                <w:color w:val="000000"/>
              </w:rPr>
            </w:pPr>
            <w:r w:rsidRPr="008A7C76">
              <w:rPr>
                <w:b/>
                <w:color w:val="000000"/>
              </w:rPr>
              <w:lastRenderedPageBreak/>
              <w:t>1</w:t>
            </w:r>
          </w:p>
        </w:tc>
      </w:tr>
      <w:tr w:rsidR="00EC6856" w:rsidRPr="008A7C76" w14:paraId="52A8CAB9"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7DC2869" w14:textId="77777777" w:rsidR="00EC6856" w:rsidRPr="008A7C76" w:rsidRDefault="00EC6856" w:rsidP="00EC6856">
            <w:pPr>
              <w:jc w:val="center"/>
              <w:rPr>
                <w:b/>
              </w:rPr>
            </w:pPr>
            <w:r w:rsidRPr="008A7C76">
              <w:rPr>
                <w:b/>
              </w:rPr>
              <w:lastRenderedPageBreak/>
              <w:t>8</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140709AE" w14:textId="77777777" w:rsidR="00EC6856" w:rsidRPr="008A7C76" w:rsidRDefault="00EC6856" w:rsidP="00EC6856">
            <w:pPr>
              <w:rPr>
                <w:b/>
                <w:color w:val="000000"/>
              </w:rPr>
            </w:pPr>
            <w:proofErr w:type="gramStart"/>
            <w:r w:rsidRPr="008A7C76">
              <w:rPr>
                <w:b/>
                <w:color w:val="000000"/>
              </w:rPr>
              <w:t>Тумба  приставная</w:t>
            </w:r>
            <w:proofErr w:type="gramEnd"/>
            <w:r w:rsidRPr="008A7C76">
              <w:rPr>
                <w:b/>
                <w:color w:val="000000"/>
              </w:rPr>
              <w:t xml:space="preserve"> правая</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D0B2143" w14:textId="6CC2D23C" w:rsidR="00EC6856" w:rsidRPr="008A7C76" w:rsidRDefault="00EC6856" w:rsidP="00EC6856">
            <w:pPr>
              <w:spacing w:before="100" w:beforeAutospacing="1" w:after="119"/>
              <w:jc w:val="both"/>
            </w:pPr>
            <w:r w:rsidRPr="008A7C76">
              <w:t xml:space="preserve">Габаритные размеры: ширина не менее 1100 мм и не более 1105 мм, глубина не менее 450 мм и не более 455 мм, высота не менее 660 мм и не более 665 мм. Тумба приставная должна быть выполнена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Топ тумбы выполнен из ЛДСП не менее 25 мм и не более 28 мм с 2-х сторонним </w:t>
            </w:r>
            <w:proofErr w:type="spellStart"/>
            <w:r w:rsidRPr="008A7C76">
              <w:t>меламиновым</w:t>
            </w:r>
            <w:proofErr w:type="spellEnd"/>
            <w:r w:rsidRPr="008A7C76">
              <w:t xml:space="preserve"> покрытием. Каркас тумбы выполнен из ЛДСП не менее 18 мм и не более 22 мм с 2-х сторонним </w:t>
            </w:r>
            <w:proofErr w:type="spellStart"/>
            <w:r w:rsidRPr="008A7C76">
              <w:t>меламиновым</w:t>
            </w:r>
            <w:proofErr w:type="spellEnd"/>
            <w:r w:rsidRPr="008A7C76">
              <w:t xml:space="preserve"> покрытием. Левая часть тумбы оснащена не менее чем тремя выдвижными ящиками. Фасады ящиков изготовлены из ЛДСП не менее 18 мм и не более 22 мм с 2-х сторонним </w:t>
            </w:r>
            <w:proofErr w:type="spellStart"/>
            <w:r w:rsidRPr="008A7C76">
              <w:t>меламиновым</w:t>
            </w:r>
            <w:proofErr w:type="spellEnd"/>
            <w:r w:rsidRPr="008A7C76">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8A7C76">
              <w:t>самозакрывания</w:t>
            </w:r>
            <w:proofErr w:type="spellEnd"/>
            <w:r w:rsidRPr="008A7C76">
              <w:t xml:space="preserve">. Тумба снабжена центральным замком для одновременного закрывания всех ящиков. Ручки пластиковые цвета "алюминий". Центральная часть тумбы представляет собой вертикальную открытую нишу, которая может использоваться для установки системного блока. Правая часть тумбы снабжена полкой, образующей две открытых ниши. </w:t>
            </w:r>
            <w:proofErr w:type="gramStart"/>
            <w:r w:rsidRPr="008A7C76">
              <w:t>Полка</w:t>
            </w:r>
            <w:proofErr w:type="gramEnd"/>
            <w:r w:rsidRPr="008A7C76">
              <w:t xml:space="preserve"> регулируемая по высоте, выполнена из ЛДСП не менее 18 мм и не более 22 мм с 2-х сторонним </w:t>
            </w:r>
            <w:proofErr w:type="spellStart"/>
            <w:r w:rsidRPr="008A7C76">
              <w:t>меламиновым</w:t>
            </w:r>
            <w:proofErr w:type="spellEnd"/>
            <w:r w:rsidRPr="008A7C76">
              <w:t xml:space="preserve"> покрытием. Каркас имеет металлопластиковые опоры, регулируемые по высоте для устранения неровностей пола. При сборке используется соединительная фурнитура - особо прочная 4-х компонентная стяжка с конусным винтом. Цвет: </w:t>
            </w:r>
            <w:proofErr w:type="spellStart"/>
            <w:r w:rsidRPr="008A7C76">
              <w:t>венге</w:t>
            </w:r>
            <w:proofErr w:type="spellEnd"/>
            <w:r w:rsidRPr="008A7C76">
              <w:t xml:space="preserve">. Образцы цветового покрытия должны быть согласованы с </w:t>
            </w:r>
            <w:r w:rsidR="00FC7A1E" w:rsidRP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F080B5D" w14:textId="77777777" w:rsidR="00EC6856" w:rsidRPr="008A7C76" w:rsidRDefault="00EC6856" w:rsidP="00EC6856">
            <w:pPr>
              <w:jc w:val="center"/>
              <w:rPr>
                <w:b/>
                <w:color w:val="000000"/>
              </w:rPr>
            </w:pPr>
            <w:r w:rsidRPr="008A7C76">
              <w:rPr>
                <w:b/>
                <w:color w:val="000000"/>
              </w:rPr>
              <w:t>1</w:t>
            </w:r>
          </w:p>
        </w:tc>
      </w:tr>
      <w:tr w:rsidR="00EC6856" w:rsidRPr="008A7C76" w14:paraId="3EE28283"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075F02D" w14:textId="77777777" w:rsidR="00EC6856" w:rsidRPr="008A7C76" w:rsidRDefault="00EC6856" w:rsidP="00EC6856">
            <w:pPr>
              <w:jc w:val="center"/>
              <w:rPr>
                <w:b/>
              </w:rPr>
            </w:pPr>
            <w:r w:rsidRPr="008A7C76">
              <w:rPr>
                <w:b/>
              </w:rPr>
              <w:t>9</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378BC770" w14:textId="77777777" w:rsidR="00EC6856" w:rsidRPr="008A7C76" w:rsidRDefault="00EC6856" w:rsidP="00EC6856">
            <w:pPr>
              <w:rPr>
                <w:b/>
                <w:color w:val="000000"/>
              </w:rPr>
            </w:pPr>
            <w:r w:rsidRPr="008A7C76">
              <w:rPr>
                <w:b/>
                <w:color w:val="000000"/>
              </w:rPr>
              <w:t>Шкаф-витрина высокий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86EEC68" w14:textId="389854CB" w:rsidR="00EC6856" w:rsidRPr="008A7C76" w:rsidRDefault="00EC6856" w:rsidP="00EC6856">
            <w:pPr>
              <w:jc w:val="both"/>
            </w:pPr>
            <w:r w:rsidRPr="008A7C76">
              <w:t xml:space="preserve">Габаритные размеры: ширина не менее 900 мм и не более 905 мм, глубина не менее 450 мм и не более 455 мм, высота не менее 2070 мм и не более 2080 мм. Шкаф должен быть выполнен из высококачественных современных материалов, экологически чистых и безопасных для здоровья человека. Устойчивость к истиранию поверхности должна обеспечиваться благодаря использованию импортной высококачественной ЛДСП класса не ниже Е1. Материал должен отличаться повышенной влагостойкостью, устойчивостью к воздействию моющих веществ, термостойкостью (возможность кратковременного воздействия тепла до 240°C), светостойкостью (устойчивость к выцветанию). Каркас шкафа выполнен из ЛДСП не менее 18 мм и не более 22 мм с 2-х сторонним </w:t>
            </w:r>
            <w:proofErr w:type="spellStart"/>
            <w:r w:rsidRPr="008A7C76">
              <w:t>меламиновым</w:t>
            </w:r>
            <w:proofErr w:type="spellEnd"/>
            <w:r w:rsidRPr="008A7C76">
              <w:t xml:space="preserve"> покрытием. Задняя стенка шкафа выполнена из ЛДСП более 7 мм, но менее 12 мм с 2-х сторонним </w:t>
            </w:r>
            <w:proofErr w:type="spellStart"/>
            <w:r w:rsidRPr="008A7C76">
              <w:t>меламиновым</w:t>
            </w:r>
            <w:proofErr w:type="spellEnd"/>
            <w:r w:rsidRPr="008A7C76">
              <w:t xml:space="preserve"> покрытием и фиксируется </w:t>
            </w:r>
            <w:proofErr w:type="gramStart"/>
            <w:r w:rsidRPr="008A7C76">
              <w:t>в пазу</w:t>
            </w:r>
            <w:proofErr w:type="gramEnd"/>
            <w:r w:rsidRPr="008A7C76">
              <w:t xml:space="preserve"> по периметру. Шкаф оснащен не менее чем четырьмя полками, образующими пять ниш. Полки, регулируемые по высоте, </w:t>
            </w:r>
            <w:r w:rsidRPr="008A7C76">
              <w:lastRenderedPageBreak/>
              <w:t xml:space="preserve">выполнены из ЛДСП не менее 18 мм и не более 22 мм с 2-х сторонним </w:t>
            </w:r>
            <w:proofErr w:type="spellStart"/>
            <w:r w:rsidRPr="008A7C76">
              <w:t>меламиновым</w:t>
            </w:r>
            <w:proofErr w:type="spellEnd"/>
            <w:r w:rsidRPr="008A7C76">
              <w:t xml:space="preserve"> покрытием. Верхняя часть шкафа закрыта двумя стеклянными дверцами. Стеклянные двери изготовлены из </w:t>
            </w:r>
            <w:proofErr w:type="spellStart"/>
            <w:r w:rsidRPr="008A7C76">
              <w:t>травмобезопасного</w:t>
            </w:r>
            <w:proofErr w:type="spellEnd"/>
            <w:r w:rsidRPr="008A7C76">
              <w:t xml:space="preserve"> матового стекла толщиной не менее 4 мм в раме из МДФ. Нижняя часть шкафа закрыта двумя глухими дверями. Глухие двери изготовлены из ЛДСП не менее 18 мм и не более 22 мм с 2-х сторонним </w:t>
            </w:r>
            <w:proofErr w:type="spellStart"/>
            <w:r w:rsidRPr="008A7C76">
              <w:t>меламиновым</w:t>
            </w:r>
            <w:proofErr w:type="spellEnd"/>
            <w:r w:rsidRPr="008A7C76">
              <w:t xml:space="preserve"> покрытием. Двери устанавливаются на металлические петли с регулировками и механизмом быстрого монтажа, глухие двери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8A7C76">
              <w:t>венге</w:t>
            </w:r>
            <w:proofErr w:type="spellEnd"/>
            <w:r w:rsidRPr="008A7C76">
              <w:t xml:space="preserve">. Образцы цветового покрытия должны быть согласованы с </w:t>
            </w:r>
            <w:r w:rsidR="00FC7A1E" w:rsidRP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7007A8" w14:textId="77777777" w:rsidR="00EC6856" w:rsidRPr="008A7C76" w:rsidRDefault="00EC6856" w:rsidP="00EC6856">
            <w:pPr>
              <w:jc w:val="center"/>
              <w:rPr>
                <w:b/>
                <w:color w:val="000000"/>
              </w:rPr>
            </w:pPr>
            <w:r w:rsidRPr="008A7C76">
              <w:rPr>
                <w:b/>
                <w:color w:val="000000"/>
              </w:rPr>
              <w:lastRenderedPageBreak/>
              <w:t>1</w:t>
            </w:r>
          </w:p>
        </w:tc>
      </w:tr>
      <w:tr w:rsidR="00EC6856" w:rsidRPr="008A7C76" w14:paraId="42EB30A2"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12B5A433" w14:textId="77777777" w:rsidR="00EC6856" w:rsidRPr="008A7C76" w:rsidRDefault="00EC6856" w:rsidP="00EC6856">
            <w:pPr>
              <w:jc w:val="center"/>
              <w:rPr>
                <w:b/>
                <w:lang w:val="en-US"/>
              </w:rPr>
            </w:pPr>
            <w:r w:rsidRPr="008A7C76">
              <w:rPr>
                <w:b/>
                <w:lang w:val="en-US"/>
              </w:rPr>
              <w:lastRenderedPageBreak/>
              <w:t>10</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5D68EC60" w14:textId="77777777" w:rsidR="00EC6856" w:rsidRPr="008A7C76" w:rsidRDefault="00EC6856" w:rsidP="00EC6856">
            <w:pPr>
              <w:rPr>
                <w:b/>
                <w:color w:val="000000"/>
              </w:rPr>
            </w:pPr>
            <w:r w:rsidRPr="008A7C76">
              <w:rPr>
                <w:b/>
                <w:color w:val="000000"/>
              </w:rPr>
              <w:t>Шкаф-</w:t>
            </w:r>
            <w:proofErr w:type="gramStart"/>
            <w:r w:rsidRPr="008A7C76">
              <w:rPr>
                <w:b/>
                <w:color w:val="000000"/>
              </w:rPr>
              <w:t>витрина  низкий</w:t>
            </w:r>
            <w:proofErr w:type="gramEnd"/>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D411364" w14:textId="2F1F26F1" w:rsidR="00EC6856" w:rsidRPr="008A7C76" w:rsidRDefault="00EC6856" w:rsidP="00EC6856">
            <w:pPr>
              <w:jc w:val="both"/>
            </w:pPr>
            <w:r w:rsidRPr="008A7C76">
              <w:t xml:space="preserve">Габаритные размеры: ширина не менее 900 мм и не более 905 мм, глубина не менее 450 мм и не более 455 мм, высота не менее 750 мм и не более 755 мм. Шкаф должен </w:t>
            </w:r>
            <w:proofErr w:type="gramStart"/>
            <w:r w:rsidRPr="008A7C76">
              <w:t>быть  выполнен</w:t>
            </w:r>
            <w:proofErr w:type="gramEnd"/>
            <w:r w:rsidRPr="008A7C76">
              <w:t xml:space="preserve">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должен отличаться повышенной влагостойкостью, устойчивость к воздействию моющих веществ, термостойкостью (возможность кратковременного воздействия тепла до 240°C), светостойкостью (устойчивость к выцветанию). Каркас шкафа выполнен из ЛДСП не менее 18 мм и не более 22 мм с 2-х сторонним </w:t>
            </w:r>
            <w:proofErr w:type="spellStart"/>
            <w:r w:rsidRPr="008A7C76">
              <w:t>меламиновым</w:t>
            </w:r>
            <w:proofErr w:type="spellEnd"/>
            <w:r w:rsidRPr="008A7C76">
              <w:t xml:space="preserve"> покрытием. Задняя стенка шкафа выполнена из ЛДСП более 7 мм, но менее 12 мм с 2-х сторонним </w:t>
            </w:r>
            <w:proofErr w:type="spellStart"/>
            <w:r w:rsidRPr="008A7C76">
              <w:t>меламиновым</w:t>
            </w:r>
            <w:proofErr w:type="spellEnd"/>
            <w:r w:rsidRPr="008A7C76">
              <w:t xml:space="preserve"> покрытием и фиксируется </w:t>
            </w:r>
            <w:proofErr w:type="gramStart"/>
            <w:r w:rsidRPr="008A7C76">
              <w:t>в пазу</w:t>
            </w:r>
            <w:proofErr w:type="gramEnd"/>
            <w:r w:rsidRPr="008A7C76">
              <w:t xml:space="preserve"> по периметру. Шкаф оснащен полкой, образующей две ниши. </w:t>
            </w:r>
            <w:proofErr w:type="gramStart"/>
            <w:r w:rsidRPr="008A7C76">
              <w:t>Полка</w:t>
            </w:r>
            <w:proofErr w:type="gramEnd"/>
            <w:r w:rsidRPr="008A7C76">
              <w:t xml:space="preserve"> регулируемая по высоте, выполнена из ЛДСП не менее 18 мм и не более 22 мм с 2-х сторонним </w:t>
            </w:r>
            <w:proofErr w:type="spellStart"/>
            <w:r w:rsidRPr="008A7C76">
              <w:t>меламиновым</w:t>
            </w:r>
            <w:proofErr w:type="spellEnd"/>
            <w:r w:rsidRPr="008A7C76">
              <w:t xml:space="preserve"> покрытием. Шкаф закрыт двумя стеклянными дверцами. Стеклянные двери изготовлены из матового стекла толщиной не менее 4 мм в раме из МДФ. Двери устанавливаются на металлические петли с регулировками и механизмом быстрого монтажа.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8A7C76">
              <w:t>венге</w:t>
            </w:r>
            <w:proofErr w:type="spellEnd"/>
            <w:r w:rsidRPr="008A7C76">
              <w:t xml:space="preserve">. Образцы цветового покрытия должны быть согласованы с </w:t>
            </w:r>
            <w:r w:rsidR="00FC7A1E" w:rsidRP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91A81C" w14:textId="77777777" w:rsidR="00EC6856" w:rsidRPr="008A7C76" w:rsidRDefault="00EC6856" w:rsidP="00EC6856">
            <w:pPr>
              <w:jc w:val="center"/>
              <w:rPr>
                <w:b/>
                <w:color w:val="000000"/>
              </w:rPr>
            </w:pPr>
            <w:r w:rsidRPr="008A7C76">
              <w:rPr>
                <w:b/>
                <w:color w:val="000000"/>
              </w:rPr>
              <w:t>1</w:t>
            </w:r>
          </w:p>
        </w:tc>
      </w:tr>
      <w:tr w:rsidR="00EC6856" w:rsidRPr="008A7C76" w14:paraId="595745C8"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53B5975C" w14:textId="77777777" w:rsidR="00EC6856" w:rsidRPr="008A7C76" w:rsidRDefault="00EC6856" w:rsidP="00EC6856">
            <w:pPr>
              <w:jc w:val="center"/>
              <w:rPr>
                <w:b/>
                <w:lang w:val="en-US"/>
              </w:rPr>
            </w:pPr>
            <w:r w:rsidRPr="008A7C76">
              <w:rPr>
                <w:b/>
                <w:lang w:val="en-US"/>
              </w:rPr>
              <w:t>11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787C7C76" w14:textId="77777777" w:rsidR="00EC6856" w:rsidRPr="008A7C76" w:rsidRDefault="00EC6856" w:rsidP="00EC6856">
            <w:pPr>
              <w:rPr>
                <w:b/>
                <w:color w:val="000000"/>
              </w:rPr>
            </w:pPr>
            <w:r w:rsidRPr="008A7C76">
              <w:rPr>
                <w:b/>
                <w:color w:val="000000"/>
              </w:rPr>
              <w:t xml:space="preserve">Тумба </w:t>
            </w:r>
            <w:proofErr w:type="spellStart"/>
            <w:r w:rsidRPr="008A7C76">
              <w:rPr>
                <w:b/>
                <w:color w:val="000000"/>
              </w:rPr>
              <w:t>подкатная</w:t>
            </w:r>
            <w:proofErr w:type="spellEnd"/>
            <w:r w:rsidRPr="008A7C76">
              <w:rPr>
                <w:b/>
                <w:color w:val="000000"/>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ABFA51D" w14:textId="3A22B284" w:rsidR="00EC6856" w:rsidRPr="008A7C76" w:rsidRDefault="00EC6856" w:rsidP="00EC6856">
            <w:pPr>
              <w:jc w:val="both"/>
            </w:pPr>
            <w:r w:rsidRPr="008A7C76">
              <w:t xml:space="preserve">Габаритные размеры: ширина не менее 450 мм и не более 455 мм, глубина не менее 450 мм и не более 455 мм, высота не менее 590 мм и не более 600 мм. Тумба должна быть выполнена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должен отличается повышенной влагостойкостью, устойчивостью к воздействию моющих веществ, термостойкостью (возможность кратковременного </w:t>
            </w:r>
            <w:r w:rsidRPr="008A7C76">
              <w:lastRenderedPageBreak/>
              <w:t xml:space="preserve">воздействия тепла до 240°C), светостойкостью (устойчивость к выцветанию). Топ тумбы выполнен из ЛДСП не менее 25 мм и не более 28 мм с 2-х сторонним </w:t>
            </w:r>
            <w:proofErr w:type="spellStart"/>
            <w:r w:rsidRPr="008A7C76">
              <w:t>меламиновым</w:t>
            </w:r>
            <w:proofErr w:type="spellEnd"/>
            <w:r w:rsidRPr="008A7C76">
              <w:t xml:space="preserve"> покрытием. Каркас тумбы выполнен из ЛДСП не менее 18 мм и не более 22 мм с 2-х сторонним </w:t>
            </w:r>
            <w:proofErr w:type="spellStart"/>
            <w:r w:rsidRPr="008A7C76">
              <w:t>меламиновым</w:t>
            </w:r>
            <w:proofErr w:type="spellEnd"/>
            <w:r w:rsidRPr="008A7C76">
              <w:t xml:space="preserve"> покрытием. Тумба оснащена не менее чем тремя выдвижными ящиками. Фасады ящиков изготовлены из ЛДСП не менее 18 мм и не более 22 мм с 2-х сторонним </w:t>
            </w:r>
            <w:proofErr w:type="spellStart"/>
            <w:r w:rsidRPr="008A7C76">
              <w:t>меламиновым</w:t>
            </w:r>
            <w:proofErr w:type="spellEnd"/>
            <w:r w:rsidRPr="008A7C76">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8A7C76">
              <w:t>самозакрывания</w:t>
            </w:r>
            <w:proofErr w:type="spellEnd"/>
            <w:r w:rsidRPr="008A7C76">
              <w:t xml:space="preserve">. Тумба снабжена центральным замком для одновременного закрывания всех ящиков. Ручки пластиковые цвета "алюминий". Тумба установлена на поворотные роликовые опоры, снабженные фиксаторами. При сборке используется соединительная фурнитура - особо прочная 4-х компонентная стяжка с конусным винтом. Цвет: </w:t>
            </w:r>
            <w:proofErr w:type="spellStart"/>
            <w:r w:rsidRPr="008A7C76">
              <w:t>венге</w:t>
            </w:r>
            <w:proofErr w:type="spellEnd"/>
            <w:r w:rsidRPr="008A7C76">
              <w:t xml:space="preserve">. Образцы цветового покрытия должны быть согласованы с </w:t>
            </w:r>
            <w:r w:rsidR="00FC7A1E" w:rsidRP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2E3942" w14:textId="77777777" w:rsidR="00EC6856" w:rsidRPr="008A7C76" w:rsidRDefault="00EC6856" w:rsidP="00EC6856">
            <w:pPr>
              <w:jc w:val="center"/>
              <w:rPr>
                <w:b/>
                <w:color w:val="000000"/>
              </w:rPr>
            </w:pPr>
            <w:r w:rsidRPr="008A7C76">
              <w:rPr>
                <w:b/>
                <w:color w:val="000000"/>
              </w:rPr>
              <w:lastRenderedPageBreak/>
              <w:t>1</w:t>
            </w:r>
          </w:p>
        </w:tc>
      </w:tr>
      <w:tr w:rsidR="00EC6856" w:rsidRPr="008A7C76" w14:paraId="6E9DA9B8"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041CFB54" w14:textId="77777777" w:rsidR="00EC6856" w:rsidRPr="008A7C76" w:rsidRDefault="00EC6856" w:rsidP="00EC6856">
            <w:pPr>
              <w:jc w:val="center"/>
              <w:rPr>
                <w:b/>
                <w:lang w:val="en-US"/>
              </w:rPr>
            </w:pPr>
            <w:r w:rsidRPr="008A7C76">
              <w:rPr>
                <w:b/>
                <w:lang w:val="en-US"/>
              </w:rPr>
              <w:lastRenderedPageBreak/>
              <w:t>12</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66E267AE" w14:textId="77777777" w:rsidR="00EC6856" w:rsidRPr="008A7C76" w:rsidRDefault="00EC6856" w:rsidP="00EC6856">
            <w:pPr>
              <w:rPr>
                <w:b/>
                <w:color w:val="000000"/>
              </w:rPr>
            </w:pPr>
            <w:r w:rsidRPr="008A7C76">
              <w:rPr>
                <w:b/>
                <w:color w:val="000000"/>
              </w:rPr>
              <w:t>Шкаф закрытый низкий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6B077D3" w14:textId="54901512" w:rsidR="00EC6856" w:rsidRPr="008A7C76" w:rsidRDefault="00EC6856" w:rsidP="00EC6856">
            <w:pPr>
              <w:jc w:val="both"/>
            </w:pPr>
            <w:r w:rsidRPr="008A7C76">
              <w:t xml:space="preserve">Габаритные размеры: ширина не менее 900 мм и не более 905 мм, глубина не менее 450 мм и не более 455 мм, высота не менее 750 мм и не более 755 мм. Шкаф должен </w:t>
            </w:r>
            <w:proofErr w:type="gramStart"/>
            <w:r w:rsidRPr="008A7C76">
              <w:t>быть  выполнен</w:t>
            </w:r>
            <w:proofErr w:type="gramEnd"/>
            <w:r w:rsidRPr="008A7C76">
              <w:t xml:space="preserve">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должен отличаться повышенной влагостойкостью, устойчивость к воздействию моющих веществ, термостойкостью (возможность кратковременного воздействия тепла до 240°C), светостойкостью (устойчивость к выцветанию). Каркас шкафа выполнен из ЛДСП не менее 18 мм и не более 22 мм с 2-х сторонним </w:t>
            </w:r>
            <w:proofErr w:type="spellStart"/>
            <w:r w:rsidRPr="008A7C76">
              <w:t>меламиновым</w:t>
            </w:r>
            <w:proofErr w:type="spellEnd"/>
            <w:r w:rsidRPr="008A7C76">
              <w:t xml:space="preserve"> покрытием. Задняя стенка шкафа выполнена из ЛДСП более 7 мм, но менее 12 мм с 2-х сторонним </w:t>
            </w:r>
            <w:proofErr w:type="spellStart"/>
            <w:r w:rsidRPr="008A7C76">
              <w:t>меламиновым</w:t>
            </w:r>
            <w:proofErr w:type="spellEnd"/>
            <w:r w:rsidRPr="008A7C76">
              <w:t xml:space="preserve"> покрытием и фиксируется </w:t>
            </w:r>
            <w:proofErr w:type="gramStart"/>
            <w:r w:rsidRPr="008A7C76">
              <w:t>в пазу</w:t>
            </w:r>
            <w:proofErr w:type="gramEnd"/>
            <w:r w:rsidRPr="008A7C76">
              <w:t xml:space="preserve"> по периметру. Шкаф оснащен полкой, образующей две ниши. </w:t>
            </w:r>
            <w:proofErr w:type="gramStart"/>
            <w:r w:rsidRPr="008A7C76">
              <w:t>Полка</w:t>
            </w:r>
            <w:proofErr w:type="gramEnd"/>
            <w:r w:rsidRPr="008A7C76">
              <w:t xml:space="preserve"> регулируемая по высоте, выполнена из ЛДСП не менее 18 мм и не более 22 мм с 2-х сторонним </w:t>
            </w:r>
            <w:proofErr w:type="spellStart"/>
            <w:r w:rsidRPr="008A7C76">
              <w:t>меламиновым</w:t>
            </w:r>
            <w:proofErr w:type="spellEnd"/>
            <w:r w:rsidRPr="008A7C76">
              <w:t xml:space="preserve"> покрытием. Шкаф закрыт двумя дверцами. Двери изготовлены из ЛДСП, толщиной не менее 18 мм и не более 22 мм. Двери устанавливаются на металлические петли с регулировками и механизмом быстрого монтажа.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8A7C76">
              <w:t>венге</w:t>
            </w:r>
            <w:proofErr w:type="spellEnd"/>
            <w:r w:rsidRPr="008A7C76">
              <w:t xml:space="preserve">. Образцы цветового покрытия должны быть согласованы с </w:t>
            </w:r>
            <w:r w:rsidR="00FC7A1E" w:rsidRP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F18590" w14:textId="77777777" w:rsidR="00EC6856" w:rsidRPr="008A7C76" w:rsidRDefault="00EC6856" w:rsidP="00EC6856">
            <w:pPr>
              <w:jc w:val="center"/>
              <w:rPr>
                <w:b/>
                <w:color w:val="000000"/>
              </w:rPr>
            </w:pPr>
            <w:r w:rsidRPr="008A7C76">
              <w:rPr>
                <w:b/>
                <w:color w:val="000000"/>
              </w:rPr>
              <w:t>1</w:t>
            </w:r>
          </w:p>
        </w:tc>
      </w:tr>
      <w:tr w:rsidR="00EC6856" w:rsidRPr="008A7C76" w14:paraId="0F09D0F2"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184F1D4" w14:textId="77777777" w:rsidR="00EC6856" w:rsidRPr="008A7C76" w:rsidRDefault="00EC6856" w:rsidP="00EC6856">
            <w:pPr>
              <w:jc w:val="center"/>
              <w:rPr>
                <w:b/>
                <w:lang w:val="en-US"/>
              </w:rPr>
            </w:pPr>
            <w:r w:rsidRPr="008A7C76">
              <w:rPr>
                <w:b/>
                <w:lang w:val="en-US"/>
              </w:rPr>
              <w:t>13</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543E20C4" w14:textId="77777777" w:rsidR="00EC6856" w:rsidRPr="008A7C76" w:rsidRDefault="00EC6856" w:rsidP="00EC6856">
            <w:pPr>
              <w:rPr>
                <w:b/>
                <w:color w:val="000000"/>
              </w:rPr>
            </w:pPr>
            <w:r w:rsidRPr="008A7C76">
              <w:rPr>
                <w:b/>
                <w:color w:val="000000"/>
              </w:rPr>
              <w:t>Гардероб</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E7BD55E" w14:textId="37907B1C" w:rsidR="00EC6856" w:rsidRPr="008A7C76" w:rsidRDefault="00EC6856" w:rsidP="00EC6856">
            <w:pPr>
              <w:jc w:val="both"/>
            </w:pPr>
            <w:r w:rsidRPr="008A7C76">
              <w:t xml:space="preserve">Габаритные размеры: ширина не менее 900 мм и не более 905 мм, глубина не менее 450 мм и не более 455 мм, высота не менее 2070 мм и не более 2080 мм. Гардероб выполнен из высококачественных современных материалов, экологически чистых и безопасных для здоровья человека. Устойчивость к истиранию поверхности должна обеспечиваться   благодаря использованию импортной высококачественной ЛДСП класса не ниже Е1. Материал должен отличаться повышенной влагостойкостью, устойчивостью к воздействию моющих </w:t>
            </w:r>
            <w:r w:rsidRPr="008A7C76">
              <w:lastRenderedPageBreak/>
              <w:t xml:space="preserve">веществ, термостойкостью (возможность кратковременного воздействия тепла до 240°C), светостойкостью (устойчивость к выцветанию). Каркас шкафа должен быть выполнен из ЛДСП не менее 18 мм и не более 22 мм с 2-х сторонним </w:t>
            </w:r>
            <w:proofErr w:type="spellStart"/>
            <w:r w:rsidRPr="008A7C76">
              <w:t>меламиновым</w:t>
            </w:r>
            <w:proofErr w:type="spellEnd"/>
            <w:r w:rsidRPr="008A7C76">
              <w:t xml:space="preserve"> покрытием. Задняя стенка шкафа должна быть выполнена из ЛДСП более 7 мм, но менее 12 мм с 2-х сторонним </w:t>
            </w:r>
            <w:proofErr w:type="spellStart"/>
            <w:r w:rsidRPr="008A7C76">
              <w:t>меламиновым</w:t>
            </w:r>
            <w:proofErr w:type="spellEnd"/>
            <w:r w:rsidRPr="008A7C76">
              <w:t xml:space="preserve"> покрытием и фиксироваться </w:t>
            </w:r>
            <w:proofErr w:type="gramStart"/>
            <w:r w:rsidRPr="008A7C76">
              <w:t>в пазу</w:t>
            </w:r>
            <w:proofErr w:type="gramEnd"/>
            <w:r w:rsidRPr="008A7C76">
              <w:t xml:space="preserve"> по периметру. Полки, регулируемые по высоте, выполнены из ЛДСП не менее 18 мм и не более 22 мм с 2-х сторонним </w:t>
            </w:r>
            <w:proofErr w:type="spellStart"/>
            <w:r w:rsidRPr="008A7C76">
              <w:t>меламиновым</w:t>
            </w:r>
            <w:proofErr w:type="spellEnd"/>
            <w:r w:rsidRPr="008A7C76">
              <w:t xml:space="preserve"> покрытием. Шкаф по всей высоте закрыт двумя глухими дверями. Глухие двери изготовлены из ЛДСП не менее 18 мм и не более 22 мм с 2-х сторонним </w:t>
            </w:r>
            <w:proofErr w:type="spellStart"/>
            <w:r w:rsidRPr="008A7C76">
              <w:t>меламиновым</w:t>
            </w:r>
            <w:proofErr w:type="spellEnd"/>
            <w:r w:rsidRPr="008A7C76">
              <w:t xml:space="preserve"> покрытием. Двери устанавливаются на металлические петли с регулировками и механизмом быстрого монтажа 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8A7C76">
              <w:t>венге</w:t>
            </w:r>
            <w:proofErr w:type="spellEnd"/>
            <w:r w:rsidRPr="008A7C76">
              <w:t xml:space="preserve">. Образцы цветового покрытия должны быть согласованы с </w:t>
            </w:r>
            <w:r w:rsidR="00FC7A1E" w:rsidRPr="00FC7A1E">
              <w:t>покупателем</w:t>
            </w:r>
            <w:r w:rsidRPr="008A7C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B57302" w14:textId="77777777" w:rsidR="00EC6856" w:rsidRPr="008A7C76" w:rsidRDefault="00EC6856" w:rsidP="00EC6856">
            <w:pPr>
              <w:jc w:val="center"/>
              <w:rPr>
                <w:b/>
                <w:color w:val="000000"/>
              </w:rPr>
            </w:pPr>
            <w:r w:rsidRPr="008A7C76">
              <w:rPr>
                <w:b/>
                <w:color w:val="000000"/>
              </w:rPr>
              <w:lastRenderedPageBreak/>
              <w:t>1</w:t>
            </w:r>
          </w:p>
        </w:tc>
      </w:tr>
      <w:tr w:rsidR="00EC6856" w:rsidRPr="008A7C76" w14:paraId="54F99859"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06A196C1" w14:textId="77777777" w:rsidR="00EC6856" w:rsidRPr="008A7C76" w:rsidRDefault="00EC6856" w:rsidP="00EC6856">
            <w:pPr>
              <w:jc w:val="center"/>
              <w:rPr>
                <w:b/>
                <w:lang w:val="en-US"/>
              </w:rPr>
            </w:pPr>
            <w:r w:rsidRPr="008A7C76">
              <w:rPr>
                <w:b/>
                <w:lang w:val="en-US"/>
              </w:rPr>
              <w:lastRenderedPageBreak/>
              <w:t>14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00211E7E" w14:textId="77777777" w:rsidR="00EC6856" w:rsidRPr="008A7C76" w:rsidRDefault="00EC6856" w:rsidP="00EC6856">
            <w:pPr>
              <w:rPr>
                <w:b/>
                <w:color w:val="000000"/>
              </w:rPr>
            </w:pPr>
            <w:r w:rsidRPr="008A7C76">
              <w:rPr>
                <w:b/>
                <w:color w:val="000000"/>
              </w:rPr>
              <w:t>Ролики для кресел</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19B79FB" w14:textId="154EB759" w:rsidR="00EC6856" w:rsidRPr="008A7C76" w:rsidRDefault="00EC6856" w:rsidP="00124884">
            <w:pPr>
              <w:jc w:val="both"/>
            </w:pPr>
            <w:r w:rsidRPr="008A7C76">
              <w:t xml:space="preserve">Ролики для кресел должны быть выполнены из полиуретана. Ролик должен быть полумягкий, предназначен для </w:t>
            </w:r>
            <w:proofErr w:type="gramStart"/>
            <w:r w:rsidRPr="008A7C76">
              <w:t>эксплуатации  по</w:t>
            </w:r>
            <w:proofErr w:type="gramEnd"/>
            <w:r w:rsidRPr="008A7C76">
              <w:t xml:space="preserve"> паркету и ламинату. Цвет черный, с полиуретановой </w:t>
            </w:r>
            <w:proofErr w:type="gramStart"/>
            <w:r w:rsidRPr="008A7C76">
              <w:t>вставкой  серого</w:t>
            </w:r>
            <w:proofErr w:type="gramEnd"/>
            <w:r w:rsidRPr="008A7C76">
              <w:t xml:space="preserve"> цвета. Диаметр штока должен быть строго 11 мм. Ролики должны поставляться комплектом. В комплект поставки необходимо включить ролики, состоящие из 5 штук.  Ролики должны поставляться в упаковке из полиэтилена по комплектам.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4A33A20" w14:textId="77777777" w:rsidR="00EC6856" w:rsidRPr="008A7C76" w:rsidRDefault="00EC6856" w:rsidP="00EC6856">
            <w:pPr>
              <w:jc w:val="center"/>
              <w:rPr>
                <w:b/>
                <w:color w:val="000000"/>
              </w:rPr>
            </w:pPr>
            <w:r w:rsidRPr="008A7C76">
              <w:rPr>
                <w:b/>
                <w:color w:val="000000"/>
              </w:rPr>
              <w:t>10</w:t>
            </w:r>
          </w:p>
        </w:tc>
      </w:tr>
      <w:tr w:rsidR="00EC6856" w:rsidRPr="008A7C76" w14:paraId="461B3F53"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06567F9C" w14:textId="77777777" w:rsidR="00EC6856" w:rsidRPr="008A7C76" w:rsidRDefault="00EC6856" w:rsidP="00EC6856">
            <w:pPr>
              <w:jc w:val="center"/>
              <w:rPr>
                <w:b/>
              </w:rPr>
            </w:pPr>
            <w:r w:rsidRPr="008A7C76">
              <w:rPr>
                <w:b/>
              </w:rPr>
              <w:t>15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3F6A313B" w14:textId="77777777" w:rsidR="00EC6856" w:rsidRPr="008A7C76" w:rsidRDefault="00EC6856" w:rsidP="00EC6856">
            <w:pPr>
              <w:rPr>
                <w:b/>
                <w:color w:val="000000"/>
              </w:rPr>
            </w:pPr>
            <w:r w:rsidRPr="008A7C76">
              <w:rPr>
                <w:b/>
                <w:color w:val="000000"/>
              </w:rPr>
              <w:t>Крестовина пластиковая</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EF68B1" w14:textId="77777777" w:rsidR="00EC6856" w:rsidRPr="008A7C76" w:rsidRDefault="00EC6856" w:rsidP="00EC6856">
            <w:pPr>
              <w:rPr>
                <w:color w:val="000000"/>
              </w:rPr>
            </w:pPr>
            <w:r w:rsidRPr="008A7C76">
              <w:rPr>
                <w:color w:val="000000"/>
              </w:rPr>
              <w:t xml:space="preserve">Крестовина пластиковые для кресла руководителя, должна быть пятилучевая, диаметр окружности должен быть не менее 650 мм и не менее 670 мм, центральное посадочное отверстие для газлифта диаметр в верхней части строго 50 мм, в нижней части строго 45 </w:t>
            </w:r>
            <w:proofErr w:type="gramStart"/>
            <w:r w:rsidRPr="008A7C76">
              <w:rPr>
                <w:color w:val="000000"/>
              </w:rPr>
              <w:t>мм.,</w:t>
            </w:r>
            <w:proofErr w:type="gramEnd"/>
            <w:r w:rsidRPr="008A7C76">
              <w:rPr>
                <w:color w:val="000000"/>
              </w:rPr>
              <w:t xml:space="preserve"> конус должен иметь следующие показатели 1º26’16”, нагрузка на данную крестовину должна быть не более 125 кг и не менее 120 кг. Посадочный размер под шток роликов должен быть строго 11 мм.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6903A58" w14:textId="77777777" w:rsidR="00EC6856" w:rsidRPr="008A7C76" w:rsidRDefault="00EC6856" w:rsidP="00EC6856">
            <w:pPr>
              <w:jc w:val="center"/>
              <w:rPr>
                <w:b/>
                <w:color w:val="000000"/>
              </w:rPr>
            </w:pPr>
            <w:r w:rsidRPr="008A7C76">
              <w:rPr>
                <w:b/>
                <w:color w:val="000000"/>
              </w:rPr>
              <w:t>30</w:t>
            </w:r>
          </w:p>
        </w:tc>
      </w:tr>
      <w:tr w:rsidR="00EC6856" w:rsidRPr="008A7C76" w14:paraId="2FEA994C"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1E592893" w14:textId="77777777" w:rsidR="00EC6856" w:rsidRPr="008A7C76" w:rsidRDefault="00EC6856" w:rsidP="00EC6856">
            <w:pPr>
              <w:jc w:val="center"/>
              <w:rPr>
                <w:b/>
              </w:rPr>
            </w:pPr>
            <w:r w:rsidRPr="008A7C76">
              <w:rPr>
                <w:b/>
              </w:rPr>
              <w:t>16</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5D764593" w14:textId="77777777" w:rsidR="00EC6856" w:rsidRPr="008A7C76" w:rsidRDefault="00EC6856" w:rsidP="00EC6856">
            <w:pPr>
              <w:rPr>
                <w:b/>
                <w:color w:val="000000"/>
              </w:rPr>
            </w:pPr>
            <w:r w:rsidRPr="008A7C76">
              <w:rPr>
                <w:b/>
                <w:color w:val="000000"/>
              </w:rPr>
              <w:t>Газовая пружина (менеджер)</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57FEC2" w14:textId="77777777" w:rsidR="00EC6856" w:rsidRPr="008A7C76" w:rsidRDefault="00EC6856" w:rsidP="00EC6856">
            <w:pPr>
              <w:rPr>
                <w:color w:val="000000"/>
              </w:rPr>
            </w:pPr>
            <w:r w:rsidRPr="008A7C76">
              <w:rPr>
                <w:color w:val="000000"/>
              </w:rPr>
              <w:t xml:space="preserve">Газовая пружина (менеджер) должна быть выполнена из высокотехнологичной нержавеющей стали в комбинированном исполнении с пластиковым направляющим подшипником скольжения черного цвета, установленном в металлическом, цилиндрическом корпусе, имеющим посадочный конус. Конус должен иметь следующие размеры 1º26’16”. Посадочный конус пружины 215 должен иметь следующие </w:t>
            </w:r>
            <w:proofErr w:type="gramStart"/>
            <w:r w:rsidRPr="008A7C76">
              <w:rPr>
                <w:color w:val="000000"/>
              </w:rPr>
              <w:t>показатели:  1</w:t>
            </w:r>
            <w:proofErr w:type="gramEnd"/>
            <w:r w:rsidRPr="008A7C76">
              <w:rPr>
                <w:color w:val="000000"/>
              </w:rPr>
              <w:t>º26’16”.  Газовая пружина поставляется в размерах строго 140\240(</w:t>
            </w:r>
            <w:proofErr w:type="gramStart"/>
            <w:r w:rsidRPr="008A7C76">
              <w:rPr>
                <w:color w:val="000000"/>
              </w:rPr>
              <w:t>230)мм</w:t>
            </w:r>
            <w:proofErr w:type="gramEnd"/>
            <w:r w:rsidRPr="008A7C76">
              <w:rPr>
                <w:color w:val="000000"/>
              </w:rPr>
              <w:t>, 140мм-длина хода штока/240м-длина "стакана" диаметром 50мм, цвет стакана: черный.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3D51099" w14:textId="77777777" w:rsidR="00EC6856" w:rsidRPr="008A7C76" w:rsidRDefault="00EC6856" w:rsidP="00EC6856">
            <w:pPr>
              <w:jc w:val="center"/>
              <w:rPr>
                <w:b/>
                <w:color w:val="000000"/>
              </w:rPr>
            </w:pPr>
            <w:r w:rsidRPr="008A7C76">
              <w:rPr>
                <w:b/>
                <w:color w:val="000000"/>
              </w:rPr>
              <w:t>5</w:t>
            </w:r>
          </w:p>
        </w:tc>
      </w:tr>
      <w:tr w:rsidR="00EC6856" w:rsidRPr="008A7C76" w14:paraId="6A22081D"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5607B8AC" w14:textId="77777777" w:rsidR="00EC6856" w:rsidRPr="008A7C76" w:rsidRDefault="00EC6856" w:rsidP="00EC6856">
            <w:pPr>
              <w:jc w:val="center"/>
              <w:rPr>
                <w:b/>
              </w:rPr>
            </w:pPr>
            <w:r w:rsidRPr="008A7C76">
              <w:rPr>
                <w:b/>
              </w:rPr>
              <w:t>17</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014483F1" w14:textId="77777777" w:rsidR="00EC6856" w:rsidRPr="008A7C76" w:rsidRDefault="00EC6856" w:rsidP="00EC6856">
            <w:pPr>
              <w:rPr>
                <w:b/>
                <w:color w:val="000000"/>
              </w:rPr>
            </w:pPr>
            <w:r w:rsidRPr="008A7C76">
              <w:rPr>
                <w:b/>
                <w:color w:val="000000"/>
              </w:rPr>
              <w:t xml:space="preserve">Газовая пружина (руководитель)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C8665C7" w14:textId="77777777" w:rsidR="00EC6856" w:rsidRPr="008A7C76" w:rsidRDefault="00EC6856" w:rsidP="00EC6856">
            <w:pPr>
              <w:rPr>
                <w:color w:val="000000"/>
              </w:rPr>
            </w:pPr>
            <w:r w:rsidRPr="008A7C76">
              <w:rPr>
                <w:color w:val="000000"/>
              </w:rPr>
              <w:t xml:space="preserve">Газовая пружина (руководитель) должна быть выполнена из высокотехнологичной нержавеющей стали в комбинированном исполнении с пластиковым направляющим подшипником скольжения черного цвета, установленном в металлическом, цилиндрическом корпусе, имеющим посадочный конус. Конус должен иметь следующие размеры 1º26’16”. Посадочный конус пружины 60 должен иметь следующие </w:t>
            </w:r>
            <w:proofErr w:type="gramStart"/>
            <w:r w:rsidRPr="008A7C76">
              <w:rPr>
                <w:color w:val="000000"/>
              </w:rPr>
              <w:t>показатели:  1</w:t>
            </w:r>
            <w:proofErr w:type="gramEnd"/>
            <w:r w:rsidRPr="008A7C76">
              <w:rPr>
                <w:color w:val="000000"/>
              </w:rPr>
              <w:t xml:space="preserve">º26’16”.  Газовая пружина поставляется в размерах строго 60\160мм, </w:t>
            </w:r>
            <w:r w:rsidRPr="008A7C76">
              <w:rPr>
                <w:color w:val="000000"/>
              </w:rPr>
              <w:lastRenderedPageBreak/>
              <w:t xml:space="preserve">60мм-длина хода штока, 160мм-длина "стакана" диаметром 50мм, цвет стакана: черный.  Обязательное условие для газовой пружины является соблюдение указанных размеров. Газовая пружина для кресла руководителя должна быть короткая и обязательно с </w:t>
            </w:r>
            <w:proofErr w:type="spellStart"/>
            <w:r w:rsidRPr="008A7C76">
              <w:rPr>
                <w:color w:val="000000"/>
              </w:rPr>
              <w:t>синхромеханизмом</w:t>
            </w:r>
            <w:proofErr w:type="spellEnd"/>
            <w:r w:rsidRPr="008A7C76">
              <w:rPr>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FB6A19" w14:textId="77777777" w:rsidR="00EC6856" w:rsidRPr="008A7C76" w:rsidRDefault="00EC6856" w:rsidP="00EC6856">
            <w:pPr>
              <w:jc w:val="center"/>
              <w:rPr>
                <w:b/>
                <w:color w:val="000000"/>
              </w:rPr>
            </w:pPr>
            <w:r w:rsidRPr="008A7C76">
              <w:rPr>
                <w:b/>
                <w:color w:val="000000"/>
              </w:rPr>
              <w:lastRenderedPageBreak/>
              <w:t>5</w:t>
            </w:r>
          </w:p>
        </w:tc>
      </w:tr>
      <w:tr w:rsidR="00EC6856" w:rsidRPr="008A7C76" w14:paraId="66DB77D7" w14:textId="77777777" w:rsidTr="00EC6856">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69E21DE" w14:textId="77777777" w:rsidR="00EC6856" w:rsidRPr="008A7C76" w:rsidRDefault="00EC6856" w:rsidP="00EC6856">
            <w:pPr>
              <w:jc w:val="center"/>
              <w:rPr>
                <w:b/>
                <w:lang w:val="en-US"/>
              </w:rPr>
            </w:pPr>
            <w:r w:rsidRPr="008A7C76">
              <w:rPr>
                <w:b/>
                <w:lang w:val="en-US"/>
              </w:rPr>
              <w:lastRenderedPageBreak/>
              <w:t>18</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6B86199D" w14:textId="77777777" w:rsidR="00EC6856" w:rsidRPr="008A7C76" w:rsidRDefault="00EC6856" w:rsidP="00EC6856">
            <w:pPr>
              <w:rPr>
                <w:b/>
                <w:color w:val="000000"/>
              </w:rPr>
            </w:pPr>
            <w:r w:rsidRPr="008A7C76">
              <w:rPr>
                <w:b/>
                <w:color w:val="000000"/>
              </w:rPr>
              <w:t>Подлокотники</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917F51" w14:textId="77777777" w:rsidR="00EC6856" w:rsidRPr="008A7C76" w:rsidRDefault="00EC6856" w:rsidP="00EC6856">
            <w:pPr>
              <w:rPr>
                <w:color w:val="000000"/>
              </w:rPr>
            </w:pPr>
            <w:r w:rsidRPr="008A7C76">
              <w:rPr>
                <w:color w:val="000000"/>
              </w:rPr>
              <w:t xml:space="preserve">Накладка для подлокотника выполняется из </w:t>
            </w:r>
            <w:proofErr w:type="gramStart"/>
            <w:r w:rsidRPr="008A7C76">
              <w:rPr>
                <w:color w:val="000000"/>
              </w:rPr>
              <w:t>гнуто-клееного</w:t>
            </w:r>
            <w:proofErr w:type="gramEnd"/>
            <w:r w:rsidRPr="008A7C76">
              <w:rPr>
                <w:color w:val="000000"/>
              </w:rPr>
              <w:t xml:space="preserve"> деревянной массивной заготовкой со специальной фрезеровкой для монтажа на металлический хромированный пластинчатый подлокотник. Накладка должна быть обита </w:t>
            </w:r>
            <w:proofErr w:type="spellStart"/>
            <w:r w:rsidRPr="008A7C76">
              <w:rPr>
                <w:color w:val="000000"/>
              </w:rPr>
              <w:t>экокожей</w:t>
            </w:r>
            <w:proofErr w:type="spellEnd"/>
            <w:r w:rsidRPr="008A7C76">
              <w:rPr>
                <w:color w:val="000000"/>
              </w:rPr>
              <w:t xml:space="preserve"> черного цвета в цвет уже имеющихся кресел, находящихся в помещении.  Обязательным условием является установка смягчающей подложки под обивочный материал в верхней части накладки подлокотника. Габаритные размеры накладки должны быть: длина 365 </w:t>
            </w:r>
            <w:proofErr w:type="gramStart"/>
            <w:r w:rsidRPr="008A7C76">
              <w:rPr>
                <w:color w:val="000000"/>
              </w:rPr>
              <w:t>мм.,</w:t>
            </w:r>
            <w:proofErr w:type="gramEnd"/>
            <w:r w:rsidRPr="008A7C76">
              <w:rPr>
                <w:color w:val="000000"/>
              </w:rPr>
              <w:t xml:space="preserve"> ширина 60 мм, толщина 20 мм. Поперечное сечение накладки подлокотника имеет П-образную форму. Внутренний посадочный размер накладки для подлокотника составляет строго 40 </w:t>
            </w:r>
            <w:proofErr w:type="gramStart"/>
            <w:r w:rsidRPr="008A7C76">
              <w:rPr>
                <w:color w:val="000000"/>
              </w:rPr>
              <w:t xml:space="preserve">мм.  </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CE13D3" w14:textId="77777777" w:rsidR="00EC6856" w:rsidRPr="008A7C76" w:rsidRDefault="00EC6856" w:rsidP="00EC6856">
            <w:pPr>
              <w:jc w:val="center"/>
              <w:rPr>
                <w:b/>
                <w:color w:val="000000"/>
              </w:rPr>
            </w:pPr>
            <w:r w:rsidRPr="008A7C76">
              <w:rPr>
                <w:b/>
                <w:color w:val="000000"/>
              </w:rPr>
              <w:t>6</w:t>
            </w:r>
          </w:p>
        </w:tc>
      </w:tr>
    </w:tbl>
    <w:p w14:paraId="0C916C6B" w14:textId="77777777" w:rsidR="00EC6856" w:rsidRDefault="00EC6856" w:rsidP="00EC6856"/>
    <w:p w14:paraId="41F8FB45" w14:textId="77777777" w:rsidR="00EC6856" w:rsidRDefault="00EC6856" w:rsidP="00EC6856"/>
    <w:p w14:paraId="73EEB05D" w14:textId="77777777" w:rsidR="00EB5D60" w:rsidRDefault="00EB5D60" w:rsidP="00686766">
      <w:pPr>
        <w:spacing w:line="360" w:lineRule="auto"/>
        <w:jc w:val="both"/>
        <w:rPr>
          <w:rFonts w:eastAsia="Calibri"/>
          <w:lang w:eastAsia="en-US"/>
        </w:rPr>
      </w:pPr>
    </w:p>
    <w:p w14:paraId="26F0DE7E" w14:textId="77777777" w:rsidR="00EB5D60" w:rsidRDefault="00EB5D60" w:rsidP="00686766">
      <w:pPr>
        <w:spacing w:line="360" w:lineRule="auto"/>
        <w:jc w:val="both"/>
        <w:rPr>
          <w:rFonts w:eastAsia="Calibri"/>
          <w:lang w:eastAsia="en-US"/>
        </w:rPr>
      </w:pPr>
    </w:p>
    <w:p w14:paraId="0194413F" w14:textId="77777777" w:rsidR="00EB5D60" w:rsidRDefault="00EB5D60" w:rsidP="00686766">
      <w:pPr>
        <w:spacing w:line="360" w:lineRule="auto"/>
        <w:jc w:val="both"/>
        <w:rPr>
          <w:rFonts w:eastAsia="Calibri"/>
          <w:lang w:eastAsia="en-US"/>
        </w:rPr>
      </w:pPr>
    </w:p>
    <w:p w14:paraId="2F97CD94" w14:textId="77777777" w:rsidR="00EB5D60" w:rsidRDefault="00EB5D60" w:rsidP="004B3E9A">
      <w:pPr>
        <w:spacing w:line="276" w:lineRule="auto"/>
        <w:jc w:val="both"/>
        <w:rPr>
          <w:rFonts w:eastAsia="Calibri"/>
          <w:lang w:eastAsia="en-US"/>
        </w:rPr>
      </w:pPr>
    </w:p>
    <w:p w14:paraId="6DB66960" w14:textId="77777777" w:rsidR="00EB5D60" w:rsidRDefault="00EB5D60" w:rsidP="004B3E9A">
      <w:pPr>
        <w:spacing w:line="276" w:lineRule="auto"/>
        <w:jc w:val="both"/>
        <w:rPr>
          <w:rFonts w:eastAsia="Calibri"/>
          <w:lang w:eastAsia="en-US"/>
        </w:rPr>
      </w:pPr>
    </w:p>
    <w:p w14:paraId="09F57F94" w14:textId="77777777" w:rsidR="00EB5D60" w:rsidRDefault="00EB5D60" w:rsidP="004B3E9A">
      <w:pPr>
        <w:spacing w:line="276" w:lineRule="auto"/>
        <w:jc w:val="both"/>
        <w:rPr>
          <w:rFonts w:eastAsia="Calibri"/>
          <w:lang w:eastAsia="en-US"/>
        </w:rPr>
      </w:pPr>
    </w:p>
    <w:p w14:paraId="2A2BF7A8" w14:textId="77777777" w:rsidR="00EB5D60" w:rsidRDefault="00EB5D60" w:rsidP="004B3E9A">
      <w:pPr>
        <w:spacing w:line="276" w:lineRule="auto"/>
        <w:jc w:val="both"/>
        <w:rPr>
          <w:rFonts w:eastAsia="Calibri"/>
          <w:lang w:eastAsia="en-US"/>
        </w:rPr>
      </w:pPr>
    </w:p>
    <w:p w14:paraId="73C8A5EB" w14:textId="77777777" w:rsidR="00EB5D60" w:rsidRDefault="00EB5D60" w:rsidP="004B3E9A">
      <w:pPr>
        <w:spacing w:line="276" w:lineRule="auto"/>
        <w:jc w:val="both"/>
        <w:rPr>
          <w:rFonts w:eastAsia="Calibri"/>
          <w:lang w:eastAsia="en-US"/>
        </w:rPr>
      </w:pPr>
    </w:p>
    <w:p w14:paraId="739229EB" w14:textId="77777777" w:rsidR="00EB5D60" w:rsidRDefault="00EB5D60" w:rsidP="004B3E9A">
      <w:pPr>
        <w:spacing w:line="276" w:lineRule="auto"/>
        <w:jc w:val="both"/>
        <w:rPr>
          <w:rFonts w:eastAsia="Calibri"/>
          <w:lang w:eastAsia="en-US"/>
        </w:rPr>
      </w:pPr>
    </w:p>
    <w:p w14:paraId="3AA1A04A" w14:textId="77777777" w:rsidR="002711A7" w:rsidRDefault="002711A7" w:rsidP="004B3E9A">
      <w:pPr>
        <w:spacing w:line="276" w:lineRule="auto"/>
        <w:jc w:val="both"/>
        <w:rPr>
          <w:rFonts w:eastAsia="Calibri"/>
          <w:lang w:eastAsia="en-US"/>
        </w:rPr>
      </w:pPr>
    </w:p>
    <w:p w14:paraId="658F1AD6" w14:textId="77777777" w:rsidR="002711A7" w:rsidRDefault="002711A7" w:rsidP="004B3E9A">
      <w:pPr>
        <w:spacing w:line="276" w:lineRule="auto"/>
        <w:jc w:val="both"/>
        <w:rPr>
          <w:rFonts w:eastAsia="Calibri"/>
          <w:lang w:eastAsia="en-US"/>
        </w:rPr>
      </w:pPr>
    </w:p>
    <w:p w14:paraId="3E05696C" w14:textId="77777777" w:rsidR="002711A7" w:rsidRDefault="002711A7" w:rsidP="004B3E9A">
      <w:pPr>
        <w:spacing w:line="276" w:lineRule="auto"/>
        <w:jc w:val="both"/>
        <w:rPr>
          <w:rFonts w:eastAsia="Calibri"/>
          <w:lang w:eastAsia="en-US"/>
        </w:rPr>
      </w:pPr>
    </w:p>
    <w:p w14:paraId="70AA1A5D" w14:textId="77777777" w:rsidR="002711A7" w:rsidRDefault="002711A7" w:rsidP="004B3E9A">
      <w:pPr>
        <w:spacing w:line="276" w:lineRule="auto"/>
        <w:jc w:val="both"/>
        <w:rPr>
          <w:rFonts w:eastAsia="Calibri"/>
          <w:lang w:eastAsia="en-US"/>
        </w:rPr>
      </w:pPr>
    </w:p>
    <w:p w14:paraId="48C26296" w14:textId="77777777" w:rsidR="002711A7" w:rsidRDefault="002711A7" w:rsidP="004B3E9A">
      <w:pPr>
        <w:spacing w:line="276" w:lineRule="auto"/>
        <w:jc w:val="both"/>
        <w:rPr>
          <w:rFonts w:eastAsia="Calibri"/>
          <w:lang w:eastAsia="en-US"/>
        </w:rPr>
      </w:pPr>
    </w:p>
    <w:p w14:paraId="644CF79F" w14:textId="77777777" w:rsidR="002711A7" w:rsidRDefault="002711A7" w:rsidP="004B3E9A">
      <w:pPr>
        <w:spacing w:line="276" w:lineRule="auto"/>
        <w:jc w:val="both"/>
        <w:rPr>
          <w:rFonts w:eastAsia="Calibri"/>
          <w:lang w:eastAsia="en-US"/>
        </w:rPr>
      </w:pPr>
    </w:p>
    <w:p w14:paraId="77C47483" w14:textId="77777777" w:rsidR="002711A7" w:rsidRDefault="002711A7" w:rsidP="004B3E9A">
      <w:pPr>
        <w:spacing w:line="276" w:lineRule="auto"/>
        <w:jc w:val="both"/>
        <w:rPr>
          <w:rFonts w:eastAsia="Calibri"/>
          <w:lang w:eastAsia="en-US"/>
        </w:rPr>
      </w:pPr>
    </w:p>
    <w:p w14:paraId="46B6B90E" w14:textId="77777777" w:rsidR="002711A7" w:rsidRDefault="002711A7" w:rsidP="004B3E9A">
      <w:pPr>
        <w:spacing w:line="276" w:lineRule="auto"/>
        <w:jc w:val="both"/>
        <w:rPr>
          <w:rFonts w:eastAsia="Calibri"/>
          <w:lang w:eastAsia="en-US"/>
        </w:rPr>
      </w:pPr>
    </w:p>
    <w:p w14:paraId="6AE6247A" w14:textId="77777777" w:rsidR="002711A7" w:rsidRDefault="002711A7" w:rsidP="004B3E9A">
      <w:pPr>
        <w:spacing w:line="276" w:lineRule="auto"/>
        <w:jc w:val="both"/>
        <w:rPr>
          <w:rFonts w:eastAsia="Calibri"/>
          <w:lang w:eastAsia="en-US"/>
        </w:rPr>
      </w:pPr>
    </w:p>
    <w:p w14:paraId="1A1246B9" w14:textId="77777777" w:rsidR="002711A7" w:rsidRDefault="002711A7" w:rsidP="004B3E9A">
      <w:pPr>
        <w:spacing w:line="276" w:lineRule="auto"/>
        <w:jc w:val="both"/>
        <w:rPr>
          <w:rFonts w:eastAsia="Calibri"/>
          <w:lang w:eastAsia="en-US"/>
        </w:rPr>
      </w:pPr>
    </w:p>
    <w:p w14:paraId="4A2FD7FC" w14:textId="77777777" w:rsidR="002711A7" w:rsidRDefault="002711A7" w:rsidP="004B3E9A">
      <w:pPr>
        <w:spacing w:line="276" w:lineRule="auto"/>
        <w:jc w:val="both"/>
        <w:rPr>
          <w:rFonts w:eastAsia="Calibri"/>
          <w:lang w:eastAsia="en-US"/>
        </w:rPr>
      </w:pPr>
    </w:p>
    <w:p w14:paraId="287DC1E7" w14:textId="0E2D8DC7" w:rsidR="002711A7" w:rsidRDefault="002711A7" w:rsidP="004B3E9A">
      <w:pPr>
        <w:spacing w:line="276" w:lineRule="auto"/>
        <w:jc w:val="both"/>
        <w:rPr>
          <w:rFonts w:eastAsia="Calibri"/>
          <w:lang w:eastAsia="en-US"/>
        </w:rPr>
      </w:pPr>
    </w:p>
    <w:p w14:paraId="04A4CD89" w14:textId="77777777" w:rsidR="002711A7" w:rsidRDefault="002711A7" w:rsidP="004B3E9A">
      <w:pPr>
        <w:spacing w:line="276" w:lineRule="auto"/>
        <w:jc w:val="both"/>
        <w:rPr>
          <w:rFonts w:eastAsia="Calibri"/>
          <w:lang w:eastAsia="en-US"/>
        </w:rPr>
      </w:pPr>
    </w:p>
    <w:p w14:paraId="7B848F36" w14:textId="77777777" w:rsidR="002711A7" w:rsidRDefault="002711A7" w:rsidP="004B3E9A">
      <w:pPr>
        <w:spacing w:line="276" w:lineRule="auto"/>
        <w:jc w:val="both"/>
        <w:rPr>
          <w:rFonts w:eastAsia="Calibri"/>
          <w:lang w:eastAsia="en-US"/>
        </w:rPr>
      </w:pPr>
    </w:p>
    <w:p w14:paraId="495F1ED2" w14:textId="77777777" w:rsidR="00EB5D60" w:rsidRDefault="00EB5D60" w:rsidP="004B3E9A">
      <w:pPr>
        <w:spacing w:line="276" w:lineRule="auto"/>
        <w:jc w:val="both"/>
        <w:rPr>
          <w:rFonts w:eastAsia="Calibri"/>
          <w:lang w:eastAsia="en-US"/>
        </w:rPr>
      </w:pPr>
    </w:p>
    <w:p w14:paraId="612E4145" w14:textId="77777777" w:rsidR="00EB5D60" w:rsidRDefault="00EB5D60" w:rsidP="004B3E9A">
      <w:pPr>
        <w:spacing w:line="276" w:lineRule="auto"/>
        <w:jc w:val="both"/>
        <w:rPr>
          <w:rFonts w:eastAsia="Calibri"/>
          <w:lang w:eastAsia="en-US"/>
        </w:rPr>
      </w:pPr>
    </w:p>
    <w:p w14:paraId="07DCA15C" w14:textId="77777777" w:rsidR="00124884" w:rsidRDefault="00124884" w:rsidP="004B3E9A">
      <w:pPr>
        <w:spacing w:line="276" w:lineRule="auto"/>
        <w:jc w:val="both"/>
        <w:rPr>
          <w:rFonts w:eastAsia="Calibri"/>
          <w:lang w:eastAsia="en-US"/>
        </w:rPr>
      </w:pPr>
    </w:p>
    <w:p w14:paraId="468ACBE2" w14:textId="77777777" w:rsidR="00EB5D60" w:rsidRDefault="00EB5D60" w:rsidP="004B3E9A">
      <w:pPr>
        <w:spacing w:line="276" w:lineRule="auto"/>
        <w:jc w:val="both"/>
        <w:rPr>
          <w:rFonts w:eastAsia="Calibri"/>
          <w:lang w:eastAsia="en-US"/>
        </w:rPr>
      </w:pPr>
    </w:p>
    <w:p w14:paraId="3A5C9238" w14:textId="717FF9EB" w:rsidR="004B3E9A" w:rsidRPr="004B3E9A" w:rsidRDefault="004B3E9A" w:rsidP="004B3E9A">
      <w:pPr>
        <w:spacing w:line="276" w:lineRule="auto"/>
        <w:jc w:val="both"/>
        <w:rPr>
          <w:rFonts w:eastAsia="Calibri"/>
          <w:lang w:eastAsia="en-US"/>
        </w:rPr>
      </w:pPr>
      <w:r w:rsidRPr="004B3E9A">
        <w:rPr>
          <w:rFonts w:eastAsia="Calibri"/>
          <w:lang w:eastAsia="en-US"/>
        </w:rPr>
        <w:tab/>
      </w:r>
      <w:r w:rsidRPr="004B3E9A">
        <w:rPr>
          <w:rFonts w:eastAsia="Calibri"/>
          <w:lang w:eastAsia="en-US"/>
        </w:rPr>
        <w:tab/>
      </w:r>
      <w:r w:rsidRPr="004B3E9A">
        <w:rPr>
          <w:rFonts w:eastAsia="Calibri"/>
          <w:lang w:eastAsia="en-US"/>
        </w:rPr>
        <w:tab/>
      </w:r>
    </w:p>
    <w:p w14:paraId="4A4A27B0" w14:textId="77777777" w:rsidR="00897FB4" w:rsidRDefault="00897FB4" w:rsidP="00556D73">
      <w:pPr>
        <w:spacing w:line="276" w:lineRule="auto"/>
        <w:rPr>
          <w:rFonts w:eastAsia="Calibri"/>
          <w:lang w:eastAsia="en-US"/>
        </w:rPr>
      </w:pPr>
    </w:p>
    <w:p w14:paraId="4D7AA7E1" w14:textId="77777777" w:rsidR="00EB5D60" w:rsidRDefault="00EB5D60" w:rsidP="00E45373">
      <w:pPr>
        <w:numPr>
          <w:ilvl w:val="0"/>
          <w:numId w:val="16"/>
        </w:numPr>
        <w:ind w:left="142"/>
        <w:outlineLvl w:val="0"/>
        <w:rPr>
          <w:b/>
          <w:bCs/>
        </w:rPr>
      </w:pPr>
      <w:r w:rsidRPr="000405E1">
        <w:rPr>
          <w:b/>
          <w:bCs/>
        </w:rPr>
        <w:lastRenderedPageBreak/>
        <w:t>ПРОЕКТ ДОГОВОРА</w:t>
      </w:r>
    </w:p>
    <w:p w14:paraId="7587506E" w14:textId="77777777" w:rsidR="00EB5D60" w:rsidRPr="00A95DEE" w:rsidRDefault="00EB5D60" w:rsidP="00EB5D60">
      <w:pPr>
        <w:spacing w:after="200" w:line="276" w:lineRule="auto"/>
        <w:contextualSpacing/>
        <w:rPr>
          <w:lang w:eastAsia="en-US"/>
        </w:rPr>
      </w:pPr>
    </w:p>
    <w:p w14:paraId="4955C5B7" w14:textId="77777777" w:rsidR="00E92CA5" w:rsidRPr="006444FE" w:rsidRDefault="00E92CA5" w:rsidP="002711A7">
      <w:pPr>
        <w:spacing w:after="200" w:line="276" w:lineRule="auto"/>
        <w:ind w:left="142" w:hanging="142"/>
        <w:contextualSpacing/>
        <w:jc w:val="center"/>
        <w:rPr>
          <w:b/>
          <w:lang w:eastAsia="en-US"/>
        </w:rPr>
      </w:pPr>
      <w:r w:rsidRPr="006444FE">
        <w:rPr>
          <w:b/>
          <w:lang w:eastAsia="en-US"/>
        </w:rPr>
        <w:t>ДОГОВОР</w:t>
      </w:r>
    </w:p>
    <w:p w14:paraId="7A8EDC30" w14:textId="77777777" w:rsidR="00E92CA5" w:rsidRPr="006444FE" w:rsidRDefault="00E92CA5" w:rsidP="002711A7">
      <w:pPr>
        <w:spacing w:after="200" w:line="276" w:lineRule="auto"/>
        <w:ind w:left="142" w:hanging="142"/>
        <w:contextualSpacing/>
        <w:jc w:val="center"/>
        <w:rPr>
          <w:lang w:eastAsia="en-US"/>
        </w:rPr>
      </w:pPr>
      <w:r w:rsidRPr="006444FE">
        <w:rPr>
          <w:lang w:eastAsia="en-US"/>
        </w:rPr>
        <w:t>поставки товара №__________</w:t>
      </w:r>
    </w:p>
    <w:p w14:paraId="55A20E0E" w14:textId="77777777" w:rsidR="00E92CA5" w:rsidRPr="000915B6" w:rsidRDefault="00E92CA5" w:rsidP="002711A7">
      <w:pPr>
        <w:spacing w:line="276" w:lineRule="auto"/>
        <w:ind w:left="142" w:hanging="142"/>
        <w:contextualSpacing/>
        <w:jc w:val="both"/>
        <w:rPr>
          <w:bCs/>
          <w:sz w:val="16"/>
          <w:szCs w:val="16"/>
          <w:lang w:eastAsia="en-US"/>
        </w:rPr>
      </w:pPr>
    </w:p>
    <w:p w14:paraId="63597028" w14:textId="77777777" w:rsidR="00FC7A1E" w:rsidRPr="003D1F04" w:rsidRDefault="00FC7A1E" w:rsidP="002711A7">
      <w:pPr>
        <w:spacing w:after="200" w:line="276" w:lineRule="auto"/>
        <w:ind w:left="142" w:hanging="142"/>
        <w:contextualSpacing/>
        <w:rPr>
          <w:bCs/>
        </w:rPr>
      </w:pPr>
      <w:r w:rsidRPr="003D1F04">
        <w:rPr>
          <w:bCs/>
        </w:rPr>
        <w:t xml:space="preserve">Санкт-Петербург                             </w:t>
      </w:r>
      <w:r w:rsidRPr="003D1F04">
        <w:rPr>
          <w:bCs/>
        </w:rPr>
        <w:tab/>
      </w:r>
      <w:r w:rsidRPr="003D1F04">
        <w:rPr>
          <w:bCs/>
        </w:rPr>
        <w:tab/>
      </w:r>
      <w:r w:rsidRPr="003D1F04">
        <w:rPr>
          <w:bCs/>
        </w:rPr>
        <w:tab/>
        <w:t xml:space="preserve">                           </w:t>
      </w:r>
      <w:proofErr w:type="gramStart"/>
      <w:r w:rsidRPr="003D1F04">
        <w:rPr>
          <w:bCs/>
        </w:rPr>
        <w:t xml:space="preserve">   «</w:t>
      </w:r>
      <w:proofErr w:type="gramEnd"/>
      <w:r w:rsidRPr="003D1F04">
        <w:rPr>
          <w:bCs/>
        </w:rPr>
        <w:t>____»__________2016г.</w:t>
      </w:r>
    </w:p>
    <w:p w14:paraId="79308D8A" w14:textId="77777777" w:rsidR="00FC7A1E" w:rsidRPr="003D1F04" w:rsidRDefault="00FC7A1E" w:rsidP="002711A7">
      <w:pPr>
        <w:spacing w:line="276" w:lineRule="auto"/>
        <w:jc w:val="both"/>
      </w:pPr>
    </w:p>
    <w:p w14:paraId="56B2CD42" w14:textId="77777777" w:rsidR="00FC7A1E" w:rsidRPr="003D1F04" w:rsidRDefault="00FC7A1E" w:rsidP="002711A7">
      <w:pPr>
        <w:spacing w:line="276" w:lineRule="auto"/>
        <w:jc w:val="both"/>
      </w:pPr>
      <w:r w:rsidRPr="003D1F04">
        <w:t xml:space="preserve">___________________, в лице ______________________, действующего на основании ____________, именуемое далее по тексту «Продавец», и некоммерческая организация «Фонд – региональный оператор капитального ремонта общего имущества в многоквартирных домах», в лице генерального директора </w:t>
      </w:r>
      <w:proofErr w:type="spellStart"/>
      <w:r w:rsidRPr="003D1F04">
        <w:t>Шабурова</w:t>
      </w:r>
      <w:proofErr w:type="spellEnd"/>
      <w:r w:rsidRPr="003D1F04">
        <w:t xml:space="preserve"> Дениса Евгеньевича, действующего на основании Устава, именуемое далее по тексту «Покупатель» (далее совместно и по отдельности, именуемые - Стороны), заключили настоящий договор (далее - Договор) о нижеследующем: </w:t>
      </w:r>
    </w:p>
    <w:p w14:paraId="24794CFF" w14:textId="77777777" w:rsidR="00FC7A1E" w:rsidRPr="00276CD4" w:rsidRDefault="00FC7A1E" w:rsidP="002711A7">
      <w:pPr>
        <w:spacing w:line="276" w:lineRule="auto"/>
        <w:jc w:val="center"/>
        <w:rPr>
          <w:b/>
          <w:bCs/>
          <w:lang w:eastAsia="ar-SA"/>
        </w:rPr>
      </w:pPr>
      <w:r w:rsidRPr="00276CD4">
        <w:rPr>
          <w:b/>
          <w:bCs/>
          <w:lang w:eastAsia="ar-SA"/>
        </w:rPr>
        <w:t>1. Предмет договора</w:t>
      </w:r>
    </w:p>
    <w:p w14:paraId="5C8B9B51" w14:textId="77777777" w:rsidR="00FC7A1E" w:rsidRPr="003D1F04" w:rsidRDefault="00FC7A1E" w:rsidP="002711A7">
      <w:pPr>
        <w:spacing w:line="276" w:lineRule="auto"/>
        <w:ind w:firstLine="709"/>
        <w:contextualSpacing/>
        <w:jc w:val="both"/>
      </w:pPr>
      <w:r>
        <w:t xml:space="preserve">1.1. </w:t>
      </w:r>
      <w:r w:rsidRPr="003D1F04">
        <w:t>На условиях, установленных настоящим Договором, Продавец обязуется передать в собственность Покупателя мебель офисную</w:t>
      </w:r>
      <w:r>
        <w:t>, согласно Приложению № 2 к Договору (далее – Товар)</w:t>
      </w:r>
      <w:r w:rsidRPr="003D1F04">
        <w:t xml:space="preserve"> и осуществить ее сборку и установку</w:t>
      </w:r>
      <w:r>
        <w:t xml:space="preserve"> (далее – Работы)</w:t>
      </w:r>
      <w:r w:rsidRPr="003D1F04">
        <w:t xml:space="preserve"> в количестве, комплектности и по техническим характеристикам, указанным в Спецификации (Приложение 1 к Договору) и Техническом задании на поставку мебели оф</w:t>
      </w:r>
      <w:r>
        <w:t>исной (Приложение 2 к Договору)</w:t>
      </w:r>
      <w:r w:rsidRPr="003D1F04">
        <w:t>, а Покупатель обязуется принять и оплатить Товар</w:t>
      </w:r>
      <w:r>
        <w:t xml:space="preserve"> и Работы</w:t>
      </w:r>
      <w:r w:rsidRPr="003D1F04">
        <w:t>.</w:t>
      </w:r>
    </w:p>
    <w:p w14:paraId="72D2539B" w14:textId="77777777" w:rsidR="00FC7A1E" w:rsidRPr="003D1F04" w:rsidRDefault="00FC7A1E" w:rsidP="002711A7">
      <w:pPr>
        <w:spacing w:line="276" w:lineRule="auto"/>
        <w:ind w:firstLine="709"/>
        <w:contextualSpacing/>
        <w:jc w:val="both"/>
      </w:pPr>
      <w:r w:rsidRPr="003D1F04">
        <w:t>1.2. Договор заключен по результатам Запроса цен (торгов) на право заключения договора   поставки мебели офисной для нужд Фонда на основании протокола рассмотрения и оценки запроса цен на поставку от «___»</w:t>
      </w:r>
      <w:r>
        <w:t xml:space="preserve"> </w:t>
      </w:r>
      <w:r w:rsidRPr="003D1F04">
        <w:t>______ 201</w:t>
      </w:r>
      <w:proofErr w:type="gramStart"/>
      <w:r w:rsidRPr="003D1F04">
        <w:t>_  №</w:t>
      </w:r>
      <w:proofErr w:type="gramEnd"/>
      <w:r w:rsidRPr="003D1F04">
        <w:t>______.</w:t>
      </w:r>
    </w:p>
    <w:p w14:paraId="09DE51B4" w14:textId="77777777" w:rsidR="00FC7A1E" w:rsidRDefault="00FC7A1E" w:rsidP="002711A7">
      <w:pPr>
        <w:spacing w:line="276" w:lineRule="auto"/>
        <w:jc w:val="center"/>
        <w:rPr>
          <w:b/>
          <w:bCs/>
          <w:lang w:eastAsia="ar-SA"/>
        </w:rPr>
      </w:pPr>
    </w:p>
    <w:p w14:paraId="30F12B8D" w14:textId="77777777" w:rsidR="00FC7A1E" w:rsidRPr="003D1F04" w:rsidRDefault="00FC7A1E" w:rsidP="002711A7">
      <w:pPr>
        <w:spacing w:line="276" w:lineRule="auto"/>
        <w:jc w:val="center"/>
        <w:rPr>
          <w:b/>
          <w:bCs/>
          <w:lang w:eastAsia="ar-SA"/>
        </w:rPr>
      </w:pPr>
      <w:r w:rsidRPr="003D1F04">
        <w:rPr>
          <w:b/>
          <w:bCs/>
          <w:lang w:eastAsia="ar-SA"/>
        </w:rPr>
        <w:t>2. Цена Договора и порядок расчетов</w:t>
      </w:r>
    </w:p>
    <w:p w14:paraId="2F208CCD" w14:textId="77777777" w:rsidR="00FC7A1E" w:rsidRPr="00ED6726" w:rsidRDefault="00FC7A1E" w:rsidP="002711A7">
      <w:pPr>
        <w:spacing w:line="276" w:lineRule="auto"/>
        <w:ind w:firstLine="708"/>
        <w:jc w:val="both"/>
      </w:pPr>
      <w:r w:rsidRPr="003D1F04">
        <w:t>2.1. Цена по настоящему Договору составляет</w:t>
      </w:r>
      <w:r w:rsidRPr="00ED6726">
        <w:t xml:space="preserve"> ______________руб. (_________ рублей ______ копеек), в том числе НДС – ___ руб.</w:t>
      </w:r>
    </w:p>
    <w:p w14:paraId="0EC66061" w14:textId="77777777" w:rsidR="00FC7A1E" w:rsidRPr="00ED6726" w:rsidRDefault="00FC7A1E" w:rsidP="002711A7">
      <w:pPr>
        <w:spacing w:line="276" w:lineRule="auto"/>
        <w:ind w:firstLine="708"/>
        <w:jc w:val="both"/>
      </w:pPr>
      <w:r w:rsidRPr="00ED6726">
        <w:t>Цена по настоящему Договору складывается из цены Товара и цены Работ, указанных в Приложении № 2 к Договору.</w:t>
      </w:r>
    </w:p>
    <w:p w14:paraId="6B6C1CC9" w14:textId="77777777" w:rsidR="00FC7A1E" w:rsidRDefault="00FC7A1E" w:rsidP="002711A7">
      <w:pPr>
        <w:spacing w:line="276" w:lineRule="auto"/>
        <w:ind w:firstLine="708"/>
        <w:jc w:val="both"/>
      </w:pPr>
      <w:r w:rsidRPr="00830219">
        <w:t xml:space="preserve">Цена за единицу Товара </w:t>
      </w:r>
      <w:r>
        <w:t xml:space="preserve">и Работ </w:t>
      </w:r>
      <w:r w:rsidRPr="00830219">
        <w:t xml:space="preserve">является твердой на весь период действия Договора и определяется Приложением №1 к Договору. В цену Товара включена стоимость всех налогов, сборов, пошлин и других обязательных платежей, транспортные и экспедиторские расходы, расходы по страхованию, хранению, </w:t>
      </w:r>
      <w:r>
        <w:t>упаковке, маркировке, доставке,</w:t>
      </w:r>
      <w:r w:rsidRPr="00830219">
        <w:t xml:space="preserve"> разгрузке</w:t>
      </w:r>
      <w:r>
        <w:t xml:space="preserve"> и сборке</w:t>
      </w:r>
      <w:r w:rsidRPr="00830219">
        <w:t>, а также все работы и затраты не упомянутые, но необходимые для выполнения предмета Договора. Любые расходы и/или обязательные платежи Поставщика, прямо не предусмотренные Договором, но необходимые для исполнения его предмета считаются включенными в цену Договора и не требуют дополнительной оплаты со стороны Покупателя.</w:t>
      </w:r>
    </w:p>
    <w:p w14:paraId="2D994A06" w14:textId="77777777" w:rsidR="00FC7A1E" w:rsidRPr="00830219" w:rsidRDefault="00FC7A1E" w:rsidP="002711A7">
      <w:pPr>
        <w:spacing w:line="276" w:lineRule="auto"/>
        <w:ind w:firstLine="708"/>
        <w:jc w:val="both"/>
      </w:pPr>
      <w:r w:rsidRPr="00830219">
        <w:t xml:space="preserve">2.2. Покупатель оплачивает цену Договора, указанную в пункте 2.1. Договора, в полном объеме путем безналичного расчета на основании надлежаще оформленной </w:t>
      </w:r>
      <w:r>
        <w:t xml:space="preserve">счета и счета-фактуры, при наличии подписанных Сторонами </w:t>
      </w:r>
      <w:r w:rsidRPr="00830219">
        <w:t>товарной накладной,</w:t>
      </w:r>
      <w:r>
        <w:t xml:space="preserve"> акта приема-передачи Товара и акта сдачи-приемки Работ в течение 10</w:t>
      </w:r>
      <w:r w:rsidRPr="00830219">
        <w:t xml:space="preserve"> (</w:t>
      </w:r>
      <w:r>
        <w:t>десяти</w:t>
      </w:r>
      <w:r w:rsidRPr="00830219">
        <w:t xml:space="preserve">) </w:t>
      </w:r>
      <w:r>
        <w:t>рабочих</w:t>
      </w:r>
      <w:r w:rsidRPr="00830219">
        <w:t xml:space="preserve"> дней с</w:t>
      </w:r>
      <w:r>
        <w:t xml:space="preserve"> даты приемке Работ</w:t>
      </w:r>
      <w:r w:rsidRPr="00830219">
        <w:t>.</w:t>
      </w:r>
    </w:p>
    <w:p w14:paraId="6CB99D85" w14:textId="77777777" w:rsidR="00FC7A1E" w:rsidRPr="00ED6726" w:rsidRDefault="00FC7A1E" w:rsidP="002711A7">
      <w:pPr>
        <w:spacing w:line="276" w:lineRule="auto"/>
        <w:ind w:firstLine="708"/>
        <w:jc w:val="both"/>
      </w:pPr>
      <w:r w:rsidRPr="00ED6726">
        <w:t>2.3. Датой оплаты считается дата списания денежных средств с расчетного счета Покупателя.</w:t>
      </w:r>
    </w:p>
    <w:p w14:paraId="27DCF340" w14:textId="77777777" w:rsidR="00FC7A1E" w:rsidRPr="00830219" w:rsidRDefault="00FC7A1E" w:rsidP="002711A7">
      <w:pPr>
        <w:spacing w:line="276" w:lineRule="auto"/>
        <w:jc w:val="center"/>
        <w:rPr>
          <w:b/>
          <w:bCs/>
          <w:lang w:eastAsia="ar-SA"/>
        </w:rPr>
      </w:pPr>
      <w:r w:rsidRPr="00830219">
        <w:rPr>
          <w:b/>
          <w:bCs/>
          <w:lang w:eastAsia="ar-SA"/>
        </w:rPr>
        <w:t>3. Порядок поставки товара</w:t>
      </w:r>
    </w:p>
    <w:p w14:paraId="626CA282" w14:textId="77777777" w:rsidR="00FC7A1E" w:rsidRPr="00830219" w:rsidRDefault="00FC7A1E" w:rsidP="002711A7">
      <w:pPr>
        <w:spacing w:line="276" w:lineRule="auto"/>
        <w:ind w:firstLine="708"/>
        <w:jc w:val="both"/>
      </w:pPr>
      <w:r w:rsidRPr="00830219">
        <w:t xml:space="preserve">3.1. Доставка Покупателю и разгрузка Товара осуществляется за счет Поставщика по адресу: г. Санкт-Петербург, ул. Тобольская д.6, </w:t>
      </w:r>
      <w:r>
        <w:t>5 и 10</w:t>
      </w:r>
      <w:r w:rsidRPr="00830219">
        <w:t xml:space="preserve"> этажи.</w:t>
      </w:r>
    </w:p>
    <w:p w14:paraId="7CA34145" w14:textId="77777777" w:rsidR="00FC7A1E" w:rsidRPr="00830219" w:rsidRDefault="00FC7A1E" w:rsidP="002711A7">
      <w:pPr>
        <w:spacing w:line="276" w:lineRule="auto"/>
        <w:ind w:firstLine="708"/>
        <w:jc w:val="both"/>
      </w:pPr>
      <w:r w:rsidRPr="00830219">
        <w:t xml:space="preserve">3.2. Доставка и подъем на этаж Товара осуществляется </w:t>
      </w:r>
      <w:r>
        <w:t>в течение 10 (десяти) рабочих дней с даты заключения Договора</w:t>
      </w:r>
      <w:r w:rsidRPr="00830219">
        <w:t xml:space="preserve">. Доставка Товара осуществляется в рабочее время Покупателя по </w:t>
      </w:r>
      <w:r w:rsidRPr="00830219">
        <w:lastRenderedPageBreak/>
        <w:t xml:space="preserve">рабочим дням с 14.30 до 17.00, если иной порядок не указан </w:t>
      </w:r>
      <w:r>
        <w:t>отдельно</w:t>
      </w:r>
      <w:r w:rsidRPr="00830219">
        <w:t>.</w:t>
      </w:r>
      <w:r>
        <w:t xml:space="preserve"> Поставщик обязан уведомить Покупателя о поставке за 1 (один) рабочий день до даты поставки.</w:t>
      </w:r>
    </w:p>
    <w:p w14:paraId="1E0BF16D" w14:textId="77777777" w:rsidR="00FC7A1E" w:rsidRPr="00830219" w:rsidRDefault="00FC7A1E" w:rsidP="002711A7">
      <w:pPr>
        <w:spacing w:line="276" w:lineRule="auto"/>
        <w:ind w:firstLine="708"/>
        <w:jc w:val="both"/>
      </w:pPr>
      <w:r w:rsidRPr="00830219">
        <w:t>3.4. Приемка Товара на соответствие требованиям настоящего Договора по количеству, качеству, комплектности и иным характеристикам Товара производится Покупателем в течение 10 (десяти) рабочих дней, с момента доставки Товара в полном объеме.</w:t>
      </w:r>
    </w:p>
    <w:p w14:paraId="4B3991BA" w14:textId="77777777" w:rsidR="00FC7A1E" w:rsidRPr="00830219" w:rsidRDefault="00FC7A1E" w:rsidP="002711A7">
      <w:pPr>
        <w:spacing w:line="276" w:lineRule="auto"/>
        <w:ind w:firstLine="708"/>
        <w:jc w:val="both"/>
      </w:pPr>
      <w:r w:rsidRPr="00830219">
        <w:t>Товар считается принятым Покупателем, а Поставщик считается исполнившим обязательство по передаче Товара, с момента подписания сторонами товарной накладной и Акта приема-передачи.</w:t>
      </w:r>
    </w:p>
    <w:p w14:paraId="7A987012" w14:textId="77777777" w:rsidR="00FC7A1E" w:rsidRPr="00830219" w:rsidRDefault="00FC7A1E" w:rsidP="002711A7">
      <w:pPr>
        <w:spacing w:line="276" w:lineRule="auto"/>
        <w:ind w:firstLine="708"/>
        <w:jc w:val="both"/>
      </w:pPr>
      <w:r w:rsidRPr="00830219">
        <w:t>3.5. Покупатель вправе привлекать независимых экспертов для проверки соответствия качества Товара требованиям, установленным настоящим Договором.</w:t>
      </w:r>
    </w:p>
    <w:p w14:paraId="45106B22" w14:textId="65D79718" w:rsidR="00FC7A1E" w:rsidRPr="00830219" w:rsidRDefault="00FC7A1E" w:rsidP="002711A7">
      <w:pPr>
        <w:spacing w:line="276" w:lineRule="auto"/>
        <w:ind w:firstLine="708"/>
        <w:jc w:val="both"/>
      </w:pPr>
      <w:r w:rsidRPr="00830219">
        <w:t xml:space="preserve">3.6. В случае выявления недостатков Товара, до принятия Товара </w:t>
      </w:r>
      <w:r>
        <w:t>Покупателем</w:t>
      </w:r>
      <w:r w:rsidRPr="00830219">
        <w:t>, в том числе при наличии претензий по количеству, качеству и (или) комплектности Товара, Покупатель незамедлительно уведомляет Поставщика о выявленных недостатках Товара. Устранение недостатков Товара, осуществляется Поставщиком за свой счет в течение 10 (десяти) календарных дней со дня получения уведомления о недостатках Товара.</w:t>
      </w:r>
    </w:p>
    <w:p w14:paraId="21EAD64A" w14:textId="77777777" w:rsidR="00FC7A1E" w:rsidRPr="00830219" w:rsidRDefault="00FC7A1E" w:rsidP="002711A7">
      <w:pPr>
        <w:spacing w:line="276" w:lineRule="auto"/>
        <w:ind w:firstLine="708"/>
        <w:jc w:val="both"/>
      </w:pPr>
      <w:r w:rsidRPr="00830219">
        <w:t>3.7. Поставщик осуществляет поставку Товара в упаковке, гарантирующей сохранение его эксплуатационных характеристик.</w:t>
      </w:r>
    </w:p>
    <w:p w14:paraId="492B8DAE" w14:textId="77777777" w:rsidR="00FC7A1E" w:rsidRDefault="00FC7A1E" w:rsidP="002711A7">
      <w:pPr>
        <w:spacing w:line="276" w:lineRule="auto"/>
        <w:ind w:firstLine="708"/>
        <w:jc w:val="both"/>
      </w:pPr>
      <w:r w:rsidRPr="00830219">
        <w:t>3.8. Право собственности на Товар и риск его случайной гибели или повреждения переходит к Покупателю с даты подписания им Акта приема-передачи и товарной накладной.</w:t>
      </w:r>
    </w:p>
    <w:p w14:paraId="26E719EA" w14:textId="77777777" w:rsidR="00FC7A1E" w:rsidRDefault="00FC7A1E" w:rsidP="002711A7">
      <w:pPr>
        <w:spacing w:line="276" w:lineRule="auto"/>
        <w:jc w:val="center"/>
        <w:rPr>
          <w:b/>
          <w:bCs/>
          <w:lang w:eastAsia="ar-SA"/>
        </w:rPr>
      </w:pPr>
    </w:p>
    <w:p w14:paraId="0AD9E759" w14:textId="77777777" w:rsidR="00FC7A1E" w:rsidRPr="00830219" w:rsidRDefault="00FC7A1E" w:rsidP="002711A7">
      <w:pPr>
        <w:spacing w:line="276" w:lineRule="auto"/>
        <w:jc w:val="center"/>
        <w:rPr>
          <w:b/>
          <w:bCs/>
          <w:lang w:eastAsia="ar-SA"/>
        </w:rPr>
      </w:pPr>
      <w:r>
        <w:rPr>
          <w:b/>
          <w:bCs/>
          <w:lang w:eastAsia="ar-SA"/>
        </w:rPr>
        <w:t>4</w:t>
      </w:r>
      <w:r w:rsidRPr="00830219">
        <w:rPr>
          <w:b/>
          <w:bCs/>
          <w:lang w:eastAsia="ar-SA"/>
        </w:rPr>
        <w:t xml:space="preserve">. Порядок </w:t>
      </w:r>
      <w:r>
        <w:rPr>
          <w:b/>
          <w:bCs/>
          <w:lang w:eastAsia="ar-SA"/>
        </w:rPr>
        <w:t>выполнения и приемки Работ</w:t>
      </w:r>
    </w:p>
    <w:p w14:paraId="648D03CB" w14:textId="77777777" w:rsidR="00FC7A1E" w:rsidRDefault="00FC7A1E" w:rsidP="002711A7">
      <w:pPr>
        <w:spacing w:line="276" w:lineRule="auto"/>
        <w:ind w:firstLine="708"/>
        <w:jc w:val="both"/>
      </w:pPr>
      <w:r>
        <w:t>4</w:t>
      </w:r>
      <w:r w:rsidRPr="00830219">
        <w:t xml:space="preserve">.1. </w:t>
      </w:r>
      <w:r>
        <w:t>Поставщик выполняет Работы на основании заявки Покупателя.</w:t>
      </w:r>
    </w:p>
    <w:p w14:paraId="10D76102" w14:textId="77777777" w:rsidR="00FC7A1E" w:rsidRDefault="00FC7A1E" w:rsidP="002711A7">
      <w:pPr>
        <w:spacing w:line="276" w:lineRule="auto"/>
        <w:ind w:firstLine="708"/>
        <w:jc w:val="both"/>
      </w:pPr>
      <w:r>
        <w:t>4.2. Работы выполняются в течение 2 (двух) рабочих дней с даты получения от Покупателя заявки, если иной срок не указан в заявке.</w:t>
      </w:r>
    </w:p>
    <w:p w14:paraId="31B15089" w14:textId="77777777" w:rsidR="00FC7A1E" w:rsidRPr="00830219" w:rsidRDefault="00FC7A1E" w:rsidP="002711A7">
      <w:pPr>
        <w:spacing w:line="276" w:lineRule="auto"/>
        <w:ind w:firstLine="708"/>
        <w:jc w:val="both"/>
      </w:pPr>
      <w:r>
        <w:t>4.3. Работы выполняются</w:t>
      </w:r>
      <w:r w:rsidRPr="00830219">
        <w:t xml:space="preserve"> по адресу: г. Санкт-Петербург, ул. Тобольская д.6, </w:t>
      </w:r>
      <w:r>
        <w:t xml:space="preserve">5 и 10 этажи, </w:t>
      </w:r>
      <w:r w:rsidRPr="00830219">
        <w:t>в рабочее время Покупателя по рабочим дням</w:t>
      </w:r>
      <w:r>
        <w:t>. Поставщик при выполнении Работ обязан не нарушать правила пропускного режима Покупателя, а также правила пожарной и электробезопасности.</w:t>
      </w:r>
    </w:p>
    <w:p w14:paraId="7A6B6431" w14:textId="77777777" w:rsidR="00FC7A1E" w:rsidRPr="002A4C7B" w:rsidRDefault="00FC7A1E" w:rsidP="002711A7">
      <w:pPr>
        <w:spacing w:line="276" w:lineRule="auto"/>
        <w:ind w:firstLine="708"/>
        <w:jc w:val="both"/>
      </w:pPr>
      <w:r>
        <w:t>Поставщик</w:t>
      </w:r>
      <w:r w:rsidRPr="002A4C7B">
        <w:t xml:space="preserve"> в течение 5 (пяти) рабочих д</w:t>
      </w:r>
      <w:r>
        <w:t>ней после окончания выполнения Р</w:t>
      </w:r>
      <w:r w:rsidRPr="002A4C7B">
        <w:t xml:space="preserve">абот направляет в адрес </w:t>
      </w:r>
      <w:r>
        <w:t>Покупателя</w:t>
      </w:r>
      <w:r w:rsidRPr="002A4C7B">
        <w:t xml:space="preserve"> 2 (два) экземпляра Акта</w:t>
      </w:r>
      <w:r>
        <w:t xml:space="preserve"> сдачи-приемки Работ</w:t>
      </w:r>
      <w:r w:rsidRPr="002A4C7B">
        <w:t xml:space="preserve">, подписанных </w:t>
      </w:r>
      <w:r>
        <w:t>Поставщиком</w:t>
      </w:r>
      <w:r w:rsidRPr="002A4C7B">
        <w:t xml:space="preserve"> и иную документацию, предусмотренную Договором.</w:t>
      </w:r>
    </w:p>
    <w:p w14:paraId="04EFB67F" w14:textId="77777777" w:rsidR="00FC7A1E" w:rsidRPr="002A4C7B" w:rsidRDefault="00FC7A1E" w:rsidP="002711A7">
      <w:pPr>
        <w:spacing w:line="276" w:lineRule="auto"/>
        <w:ind w:firstLine="708"/>
        <w:jc w:val="both"/>
      </w:pPr>
      <w:r>
        <w:t>4</w:t>
      </w:r>
      <w:r w:rsidRPr="002A4C7B">
        <w:t xml:space="preserve">.4. </w:t>
      </w:r>
      <w:r>
        <w:t>Покупатель</w:t>
      </w:r>
      <w:r w:rsidRPr="002A4C7B">
        <w:t xml:space="preserve"> в течение 10 (десяти) рабочих дней с даты получения </w:t>
      </w:r>
      <w:r>
        <w:t>документов, указанных в пункте 4</w:t>
      </w:r>
      <w:r w:rsidRPr="002A4C7B">
        <w:t>.3. настоящего Договора подписывает Акт</w:t>
      </w:r>
      <w:r>
        <w:t xml:space="preserve"> сдачи-приемки Работ</w:t>
      </w:r>
      <w:r w:rsidRPr="002A4C7B">
        <w:t xml:space="preserve"> и направляет 1 (один) экземпляр Акта </w:t>
      </w:r>
      <w:r>
        <w:t>Поставщику</w:t>
      </w:r>
      <w:r w:rsidRPr="002A4C7B">
        <w:t>.</w:t>
      </w:r>
    </w:p>
    <w:p w14:paraId="7B38E200" w14:textId="77777777" w:rsidR="00FC7A1E" w:rsidRPr="002A4C7B" w:rsidRDefault="00FC7A1E" w:rsidP="002711A7">
      <w:pPr>
        <w:spacing w:line="276" w:lineRule="auto"/>
        <w:ind w:firstLine="708"/>
        <w:jc w:val="both"/>
      </w:pPr>
      <w:r>
        <w:t>4</w:t>
      </w:r>
      <w:r w:rsidRPr="002A4C7B">
        <w:t xml:space="preserve">.5. При наличии у </w:t>
      </w:r>
      <w:r>
        <w:t>Покупателя</w:t>
      </w:r>
      <w:r w:rsidRPr="002A4C7B">
        <w:t xml:space="preserve"> замечаний или претензий к выполненным </w:t>
      </w:r>
      <w:r>
        <w:t>Работам</w:t>
      </w:r>
      <w:r w:rsidRPr="002A4C7B">
        <w:t xml:space="preserve"> </w:t>
      </w:r>
      <w:r>
        <w:t>Покупатель</w:t>
      </w:r>
      <w:r w:rsidRPr="002A4C7B">
        <w:t xml:space="preserve"> отказывается о</w:t>
      </w:r>
      <w:r>
        <w:t>т приемки Р</w:t>
      </w:r>
      <w:r w:rsidRPr="002A4C7B">
        <w:t xml:space="preserve">абот и направляет в срок, указанный в пункте .4. Договора, мотивированный отказ </w:t>
      </w:r>
      <w:r>
        <w:t>Поставщику</w:t>
      </w:r>
      <w:r w:rsidRPr="002A4C7B">
        <w:t xml:space="preserve"> с указанием недостатков и сроков их устранения. Недостатки устраняются </w:t>
      </w:r>
      <w:r>
        <w:t>Поставщиком</w:t>
      </w:r>
      <w:r w:rsidRPr="002A4C7B">
        <w:t xml:space="preserve"> за свой счет в течение 3 (трех) календарных дней с даты получения мотивированного отказа, если иной срок не установлен отдельно.</w:t>
      </w:r>
    </w:p>
    <w:p w14:paraId="50431F39" w14:textId="77777777" w:rsidR="00FC7A1E" w:rsidRPr="002A4C7B" w:rsidRDefault="00FC7A1E" w:rsidP="002711A7">
      <w:pPr>
        <w:spacing w:line="276" w:lineRule="auto"/>
        <w:ind w:firstLine="708"/>
        <w:jc w:val="both"/>
      </w:pPr>
      <w:r>
        <w:t>4</w:t>
      </w:r>
      <w:r w:rsidRPr="002A4C7B">
        <w:t xml:space="preserve">.6. Обязанности </w:t>
      </w:r>
      <w:r>
        <w:t>Поставщика</w:t>
      </w:r>
      <w:r w:rsidRPr="002A4C7B">
        <w:t xml:space="preserve"> по </w:t>
      </w:r>
      <w:r>
        <w:t>выполнению Работ</w:t>
      </w:r>
      <w:r w:rsidRPr="002A4C7B">
        <w:t xml:space="preserve"> считаются исполненными с момента подписания </w:t>
      </w:r>
      <w:r>
        <w:t>Покупателем</w:t>
      </w:r>
      <w:r w:rsidRPr="002A4C7B">
        <w:t xml:space="preserve"> Акт</w:t>
      </w:r>
      <w:r>
        <w:t>а сдачи-приемки Работ</w:t>
      </w:r>
      <w:r w:rsidRPr="002A4C7B">
        <w:t>. Одностороннее подписание Акта не допускается.</w:t>
      </w:r>
    </w:p>
    <w:p w14:paraId="3A11A60C" w14:textId="77777777" w:rsidR="00FC7A1E" w:rsidRPr="00676B65" w:rsidRDefault="00FC7A1E" w:rsidP="002711A7">
      <w:pPr>
        <w:spacing w:line="276" w:lineRule="auto"/>
        <w:jc w:val="center"/>
        <w:rPr>
          <w:b/>
          <w:bCs/>
          <w:lang w:eastAsia="ar-SA"/>
        </w:rPr>
      </w:pPr>
      <w:r>
        <w:rPr>
          <w:b/>
          <w:bCs/>
          <w:lang w:eastAsia="ar-SA"/>
        </w:rPr>
        <w:t>5</w:t>
      </w:r>
      <w:r w:rsidRPr="00676B65">
        <w:rPr>
          <w:b/>
          <w:bCs/>
          <w:lang w:eastAsia="ar-SA"/>
        </w:rPr>
        <w:t>. Права и обязанности сторон</w:t>
      </w:r>
    </w:p>
    <w:p w14:paraId="521BFA1E" w14:textId="77777777" w:rsidR="00FC7A1E" w:rsidRPr="003D1F04" w:rsidRDefault="00FC7A1E" w:rsidP="002711A7">
      <w:pPr>
        <w:spacing w:line="276" w:lineRule="auto"/>
        <w:ind w:firstLine="708"/>
        <w:jc w:val="both"/>
      </w:pPr>
      <w:r>
        <w:t>5</w:t>
      </w:r>
      <w:r w:rsidRPr="003D1F04">
        <w:t>.1. Покупатель обязуется:</w:t>
      </w:r>
    </w:p>
    <w:p w14:paraId="16572FFC" w14:textId="77777777" w:rsidR="00FC7A1E" w:rsidRPr="003D1F04" w:rsidRDefault="00FC7A1E" w:rsidP="002711A7">
      <w:pPr>
        <w:spacing w:line="276" w:lineRule="auto"/>
        <w:ind w:firstLine="708"/>
        <w:jc w:val="both"/>
      </w:pPr>
      <w:r>
        <w:t>5</w:t>
      </w:r>
      <w:r w:rsidRPr="003D1F04">
        <w:t xml:space="preserve">.1.1. Обеспечить Продавцу возможность доставки и сборки </w:t>
      </w:r>
      <w:r>
        <w:t xml:space="preserve">Товара по адресу, указанному в </w:t>
      </w:r>
      <w:r w:rsidRPr="003D1F04">
        <w:t>Договор</w:t>
      </w:r>
      <w:r>
        <w:t>е</w:t>
      </w:r>
      <w:r w:rsidRPr="003D1F04">
        <w:t>, в течение сроков, установленных Договор</w:t>
      </w:r>
      <w:r>
        <w:t>ом</w:t>
      </w:r>
      <w:r w:rsidRPr="003D1F04">
        <w:t>.</w:t>
      </w:r>
    </w:p>
    <w:p w14:paraId="29D89D48" w14:textId="77777777" w:rsidR="00FC7A1E" w:rsidRPr="003D1F04" w:rsidRDefault="00FC7A1E" w:rsidP="002711A7">
      <w:pPr>
        <w:spacing w:line="276" w:lineRule="auto"/>
        <w:ind w:firstLine="708"/>
        <w:jc w:val="both"/>
      </w:pPr>
      <w:r>
        <w:t>5</w:t>
      </w:r>
      <w:r w:rsidRPr="003D1F04">
        <w:t>.1.2. Принять надлежащим образом поставленный Товар</w:t>
      </w:r>
      <w:r>
        <w:t xml:space="preserve"> и выполненные Работы</w:t>
      </w:r>
      <w:r w:rsidRPr="003D1F04">
        <w:t>.</w:t>
      </w:r>
    </w:p>
    <w:p w14:paraId="7616989D" w14:textId="77777777" w:rsidR="00FC7A1E" w:rsidRPr="003D1F04" w:rsidRDefault="00FC7A1E" w:rsidP="002711A7">
      <w:pPr>
        <w:spacing w:line="276" w:lineRule="auto"/>
        <w:ind w:firstLine="708"/>
        <w:jc w:val="both"/>
      </w:pPr>
      <w:r>
        <w:lastRenderedPageBreak/>
        <w:t>5</w:t>
      </w:r>
      <w:r w:rsidRPr="003D1F04">
        <w:t>.1.3. Оплатить Товар</w:t>
      </w:r>
      <w:r>
        <w:t xml:space="preserve"> и Работы</w:t>
      </w:r>
      <w:r w:rsidRPr="003D1F04">
        <w:t xml:space="preserve"> в соответствии с условиями, установленными Договором.</w:t>
      </w:r>
    </w:p>
    <w:p w14:paraId="5BE9A77C" w14:textId="77777777" w:rsidR="00FC7A1E" w:rsidRPr="003D1F04" w:rsidRDefault="00FC7A1E" w:rsidP="002711A7">
      <w:pPr>
        <w:spacing w:line="276" w:lineRule="auto"/>
        <w:ind w:firstLine="708"/>
        <w:jc w:val="both"/>
      </w:pPr>
      <w:r>
        <w:t>5</w:t>
      </w:r>
      <w:r w:rsidRPr="003D1F04">
        <w:t xml:space="preserve">.2. Продавец обязуется: </w:t>
      </w:r>
    </w:p>
    <w:p w14:paraId="2DCB21FB" w14:textId="77777777" w:rsidR="00FC7A1E" w:rsidRPr="003D1F04" w:rsidRDefault="00FC7A1E" w:rsidP="002711A7">
      <w:pPr>
        <w:spacing w:line="276" w:lineRule="auto"/>
        <w:ind w:firstLine="708"/>
        <w:jc w:val="both"/>
      </w:pPr>
      <w:r>
        <w:t>5</w:t>
      </w:r>
      <w:r w:rsidRPr="003D1F04">
        <w:t xml:space="preserve">.2.1. Произвести доставку, подъем на этаж и сборку Товара, а также </w:t>
      </w:r>
      <w:r w:rsidRPr="00676B65">
        <w:t>вывоз упаковки</w:t>
      </w:r>
      <w:r w:rsidRPr="003D1F04">
        <w:t xml:space="preserve"> в соответствии с условиями, установленными настоящим Договором.</w:t>
      </w:r>
    </w:p>
    <w:p w14:paraId="64E35D2B" w14:textId="77777777" w:rsidR="00FC7A1E" w:rsidRDefault="00FC7A1E" w:rsidP="002711A7">
      <w:pPr>
        <w:spacing w:line="276" w:lineRule="auto"/>
        <w:ind w:firstLine="708"/>
        <w:jc w:val="both"/>
      </w:pPr>
      <w:r>
        <w:t>5</w:t>
      </w:r>
      <w:r w:rsidRPr="003D1F04">
        <w:t>.2.2. Гарантировать качество Товара в течение 12 месяцев с момента перехода к Покупателю права собственности.</w:t>
      </w:r>
    </w:p>
    <w:p w14:paraId="017A234D" w14:textId="77777777" w:rsidR="00FC7A1E" w:rsidRPr="003D1F04" w:rsidRDefault="00FC7A1E" w:rsidP="002711A7">
      <w:pPr>
        <w:spacing w:line="276" w:lineRule="auto"/>
        <w:ind w:firstLine="708"/>
        <w:jc w:val="both"/>
      </w:pPr>
      <w:r>
        <w:t>5.2.3</w:t>
      </w:r>
      <w:r w:rsidRPr="003D1F04">
        <w:t xml:space="preserve">. Гарантировать качество </w:t>
      </w:r>
      <w:r>
        <w:t>Работ</w:t>
      </w:r>
      <w:r w:rsidRPr="003D1F04">
        <w:t xml:space="preserve"> в течение 12 месяцев с момента </w:t>
      </w:r>
      <w:r>
        <w:t>сдачи-приемки Работ</w:t>
      </w:r>
      <w:r w:rsidRPr="003D1F04">
        <w:t>.</w:t>
      </w:r>
    </w:p>
    <w:p w14:paraId="45A8EAEF" w14:textId="77777777" w:rsidR="00FC7A1E" w:rsidRDefault="00FC7A1E" w:rsidP="002711A7">
      <w:pPr>
        <w:spacing w:line="276" w:lineRule="auto"/>
        <w:jc w:val="center"/>
        <w:rPr>
          <w:b/>
          <w:bCs/>
          <w:lang w:eastAsia="ar-SA"/>
        </w:rPr>
      </w:pPr>
    </w:p>
    <w:p w14:paraId="7C49A1DF" w14:textId="77777777" w:rsidR="00FC7A1E" w:rsidRPr="00676B65" w:rsidRDefault="00FC7A1E" w:rsidP="002711A7">
      <w:pPr>
        <w:spacing w:line="276" w:lineRule="auto"/>
        <w:jc w:val="center"/>
        <w:rPr>
          <w:b/>
          <w:bCs/>
          <w:lang w:eastAsia="ar-SA"/>
        </w:rPr>
      </w:pPr>
      <w:r>
        <w:rPr>
          <w:b/>
          <w:bCs/>
          <w:lang w:eastAsia="ar-SA"/>
        </w:rPr>
        <w:t>6</w:t>
      </w:r>
      <w:r w:rsidRPr="00676B65">
        <w:rPr>
          <w:b/>
          <w:bCs/>
          <w:lang w:eastAsia="ar-SA"/>
        </w:rPr>
        <w:t>. Ответственность Сторон</w:t>
      </w:r>
    </w:p>
    <w:p w14:paraId="2FD3E585" w14:textId="77777777" w:rsidR="00FC7A1E" w:rsidRPr="00676B65" w:rsidRDefault="00FC7A1E" w:rsidP="002711A7">
      <w:pPr>
        <w:spacing w:line="276" w:lineRule="auto"/>
        <w:ind w:firstLine="708"/>
        <w:jc w:val="both"/>
      </w:pPr>
      <w:r>
        <w:t>6</w:t>
      </w:r>
      <w:r w:rsidRPr="00676B65">
        <w:t>.1. 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Российской Федерации.</w:t>
      </w:r>
    </w:p>
    <w:p w14:paraId="6F18DC61" w14:textId="77777777" w:rsidR="00FC7A1E" w:rsidRDefault="00FC7A1E" w:rsidP="002711A7">
      <w:pPr>
        <w:spacing w:line="276" w:lineRule="auto"/>
        <w:ind w:firstLine="708"/>
        <w:jc w:val="both"/>
      </w:pPr>
      <w:r>
        <w:t>6.</w:t>
      </w:r>
      <w:r w:rsidRPr="00676B65">
        <w:t xml:space="preserve">2. За просрочку поставки Поставщиком Товара, Покупатель вправе потребовать от Поставщика выплаты штрафной пени в размере 0,5% от цены Договора, указанной в пункте 2.1 настоящего договора за каждый день такой просрочки. Указанная пеня взимаются сверх суммы убытков, причиненных </w:t>
      </w:r>
      <w:r>
        <w:t>Покупателю</w:t>
      </w:r>
      <w:r w:rsidRPr="00676B65">
        <w:t xml:space="preserve"> (штрафная пеня).</w:t>
      </w:r>
    </w:p>
    <w:p w14:paraId="27CB76DE" w14:textId="77777777" w:rsidR="00FC7A1E" w:rsidRPr="00676B65" w:rsidRDefault="00FC7A1E" w:rsidP="002711A7">
      <w:pPr>
        <w:spacing w:line="276" w:lineRule="auto"/>
        <w:ind w:firstLine="708"/>
        <w:jc w:val="both"/>
      </w:pPr>
      <w:r>
        <w:t>6</w:t>
      </w:r>
      <w:r w:rsidRPr="00676B65">
        <w:t>.</w:t>
      </w:r>
      <w:r>
        <w:t>3</w:t>
      </w:r>
      <w:r w:rsidRPr="00676B65">
        <w:t>. За просрочку</w:t>
      </w:r>
      <w:r>
        <w:t xml:space="preserve"> </w:t>
      </w:r>
      <w:r w:rsidRPr="00676B65">
        <w:t xml:space="preserve">Поставщиком </w:t>
      </w:r>
      <w:r>
        <w:t>сроков выполнения Работ</w:t>
      </w:r>
      <w:r w:rsidRPr="00676B65">
        <w:t xml:space="preserve">, Покупатель вправе потребовать от Поставщика выплаты штрафной пени в размере 0,5% от цены Договора, указанной в пункте 2.1 настоящего договора за каждый день такой просрочки. Указанная пеня взимаются сверх суммы убытков, причиненных </w:t>
      </w:r>
      <w:r>
        <w:t>Покупателю</w:t>
      </w:r>
      <w:r w:rsidRPr="00676B65">
        <w:t xml:space="preserve"> (штрафная пеня).</w:t>
      </w:r>
    </w:p>
    <w:p w14:paraId="439BDF6A" w14:textId="77777777" w:rsidR="00FC7A1E" w:rsidRPr="00676B65" w:rsidRDefault="00FC7A1E" w:rsidP="002711A7">
      <w:pPr>
        <w:spacing w:line="276" w:lineRule="auto"/>
        <w:ind w:firstLine="708"/>
        <w:jc w:val="both"/>
      </w:pPr>
      <w:r>
        <w:t>6</w:t>
      </w:r>
      <w:r w:rsidRPr="00676B65">
        <w:t>.</w:t>
      </w:r>
      <w:r>
        <w:t>4</w:t>
      </w:r>
      <w:r w:rsidRPr="00676B65">
        <w:t>. Все споры, возникающие между Сторонами при исполнении настоящего Договора, решаются сторонами путем переговоров. При не достижении согласия спор передаётся на разрешение в Арбитражный суд г. Санкт-Петербурга и Ленинградской области в соответствии с настоящим Договором и действующим законодательством Российской Федерации.</w:t>
      </w:r>
    </w:p>
    <w:p w14:paraId="4DD6CB43" w14:textId="77777777" w:rsidR="00FC7A1E" w:rsidRPr="00676B65" w:rsidRDefault="00FC7A1E" w:rsidP="002711A7">
      <w:pPr>
        <w:spacing w:line="276" w:lineRule="auto"/>
        <w:ind w:firstLine="708"/>
        <w:jc w:val="both"/>
      </w:pPr>
      <w:r>
        <w:t>6</w:t>
      </w:r>
      <w:r w:rsidRPr="00676B65">
        <w:t>.</w:t>
      </w:r>
      <w:r>
        <w:t>5</w:t>
      </w:r>
      <w:r w:rsidRPr="00676B65">
        <w:t>. Срок ответа на претензию составляет 10 (десять) рабочих дней.</w:t>
      </w:r>
    </w:p>
    <w:p w14:paraId="44409671" w14:textId="77777777" w:rsidR="00FC7A1E" w:rsidRPr="00676B65" w:rsidRDefault="00FC7A1E" w:rsidP="002711A7">
      <w:pPr>
        <w:spacing w:line="276" w:lineRule="auto"/>
        <w:ind w:firstLine="708"/>
        <w:jc w:val="both"/>
      </w:pPr>
      <w:r>
        <w:t>6.6</w:t>
      </w:r>
      <w:r w:rsidRPr="00676B65">
        <w:t>. Поставщик подтверждает, что он имеет все необходимые разрешения или одобрения, а также им соблюдены все процедуры, необходимые по действующему законодательству для принятия и исполнения им обязательств, вытекающих из Договора.</w:t>
      </w:r>
    </w:p>
    <w:p w14:paraId="7CD8435D" w14:textId="77777777" w:rsidR="00FC7A1E" w:rsidRPr="00676B65" w:rsidRDefault="00FC7A1E" w:rsidP="002711A7">
      <w:pPr>
        <w:spacing w:line="276" w:lineRule="auto"/>
        <w:ind w:firstLine="708"/>
        <w:jc w:val="both"/>
      </w:pPr>
      <w:r>
        <w:t>6</w:t>
      </w:r>
      <w:r w:rsidRPr="00676B65">
        <w:t>.</w:t>
      </w:r>
      <w:r>
        <w:t>7</w:t>
      </w:r>
      <w:r w:rsidRPr="00676B65">
        <w:t>. Заключение настоящего Договора не нарушает никаких положений и норм учредительных документов Поставщика или действующего законодательства, правил или распоряжений, которые относятся к Поставщику, его правам и обязательствам перед третьими лицами.</w:t>
      </w:r>
    </w:p>
    <w:p w14:paraId="0F9D5095" w14:textId="77777777" w:rsidR="00FC7A1E" w:rsidRPr="00676B65" w:rsidRDefault="00FC7A1E" w:rsidP="002711A7">
      <w:pPr>
        <w:spacing w:line="276" w:lineRule="auto"/>
        <w:ind w:firstLine="708"/>
        <w:jc w:val="both"/>
      </w:pPr>
      <w:r>
        <w:t>6</w:t>
      </w:r>
      <w:r w:rsidRPr="00676B65">
        <w:t>.</w:t>
      </w:r>
      <w:r>
        <w:t>8</w:t>
      </w:r>
      <w:r w:rsidRPr="00676B65">
        <w:t>. Поставщик подтверждает, что на момент заключения настоящего Договора Товар не заложен, не арестован, не является предметом исков третьих лиц, является свободным от прав третьих лиц и является новым, не бывшем в употреблении.</w:t>
      </w:r>
    </w:p>
    <w:p w14:paraId="2129191B" w14:textId="77777777" w:rsidR="00FC7A1E" w:rsidRPr="00676B65" w:rsidRDefault="00FC7A1E" w:rsidP="002711A7">
      <w:pPr>
        <w:spacing w:line="276" w:lineRule="auto"/>
        <w:ind w:firstLine="708"/>
        <w:jc w:val="both"/>
      </w:pPr>
      <w:r>
        <w:t>6</w:t>
      </w:r>
      <w:r w:rsidRPr="00676B65">
        <w:t>.</w:t>
      </w:r>
      <w:r>
        <w:t>9</w:t>
      </w:r>
      <w:r w:rsidRPr="00676B65">
        <w:t>. Поставщик подтверждает, что он имеет необходимый опыт и знания, а также им произведены изучения конкурсной документации и условий Договора и расчёты его цены необходимые для заключения и исполнения им Договора на условиях, изложенных в нём. После подписания Договора все технические и арифметические ошибки, опечатки толкуются в пользу Покупателя.</w:t>
      </w:r>
    </w:p>
    <w:p w14:paraId="40B4E465" w14:textId="77777777" w:rsidR="00FC7A1E" w:rsidRDefault="00FC7A1E" w:rsidP="002711A7">
      <w:pPr>
        <w:spacing w:line="276" w:lineRule="auto"/>
        <w:ind w:firstLine="708"/>
        <w:jc w:val="both"/>
      </w:pPr>
      <w:r>
        <w:t>6</w:t>
      </w:r>
      <w:r w:rsidRPr="00676B65">
        <w:t>.</w:t>
      </w:r>
      <w:r>
        <w:t>10</w:t>
      </w:r>
      <w:r w:rsidRPr="00676B65">
        <w:t xml:space="preserve">. В случае нарушения Поставщиком гарантий и обязательств, установленных пунктами </w:t>
      </w:r>
      <w:r>
        <w:t>6</w:t>
      </w:r>
      <w:r w:rsidRPr="00676B65">
        <w:t>.</w:t>
      </w:r>
      <w:r>
        <w:t>6-6.9</w:t>
      </w:r>
      <w:r w:rsidRPr="00676B65">
        <w:t xml:space="preserve">, </w:t>
      </w:r>
      <w:r>
        <w:t>8</w:t>
      </w:r>
      <w:r w:rsidRPr="00676B65">
        <w:t>.2-</w:t>
      </w:r>
      <w:r>
        <w:t>8</w:t>
      </w:r>
      <w:r w:rsidRPr="00676B65">
        <w:t xml:space="preserve">.5 и </w:t>
      </w:r>
      <w:r>
        <w:t>8</w:t>
      </w:r>
      <w:r w:rsidRPr="00676B65">
        <w:t>.7 Договора, Поставщик обязан возместить Покупателю все причинённые такими действия убытки.</w:t>
      </w:r>
    </w:p>
    <w:p w14:paraId="76AACA62" w14:textId="77777777" w:rsidR="00FC7A1E" w:rsidRPr="00676B65" w:rsidRDefault="00FC7A1E" w:rsidP="002711A7">
      <w:pPr>
        <w:spacing w:line="276" w:lineRule="auto"/>
        <w:jc w:val="center"/>
        <w:rPr>
          <w:b/>
          <w:bCs/>
          <w:lang w:eastAsia="ar-SA"/>
        </w:rPr>
      </w:pPr>
      <w:r>
        <w:rPr>
          <w:b/>
          <w:bCs/>
          <w:lang w:eastAsia="ar-SA"/>
        </w:rPr>
        <w:t>7</w:t>
      </w:r>
      <w:r w:rsidRPr="00676B65">
        <w:rPr>
          <w:b/>
          <w:bCs/>
          <w:lang w:eastAsia="ar-SA"/>
        </w:rPr>
        <w:t>. Срок действия Договора</w:t>
      </w:r>
    </w:p>
    <w:p w14:paraId="11230DB0" w14:textId="77777777" w:rsidR="00FC7A1E" w:rsidRPr="00676B65" w:rsidRDefault="00FC7A1E" w:rsidP="002711A7">
      <w:pPr>
        <w:spacing w:line="276" w:lineRule="auto"/>
        <w:ind w:firstLine="708"/>
        <w:jc w:val="both"/>
      </w:pPr>
      <w:r>
        <w:t>7</w:t>
      </w:r>
      <w:r w:rsidRPr="00676B65">
        <w:t>.1. Договор вступает в силу с момента подписания и действует до 31.12.201</w:t>
      </w:r>
      <w:r>
        <w:t>6</w:t>
      </w:r>
      <w:r w:rsidRPr="00676B65">
        <w:t xml:space="preserve"> г. Окончание срока действия Договора не освобождает Поставщика от исполнения гарантийных обязательств.</w:t>
      </w:r>
    </w:p>
    <w:p w14:paraId="08D0C4A0" w14:textId="77777777" w:rsidR="00FC7A1E" w:rsidRPr="00676B65" w:rsidRDefault="00FC7A1E" w:rsidP="002711A7">
      <w:pPr>
        <w:spacing w:line="276" w:lineRule="auto"/>
        <w:ind w:firstLine="708"/>
        <w:jc w:val="both"/>
      </w:pPr>
      <w:r>
        <w:lastRenderedPageBreak/>
        <w:t>7</w:t>
      </w:r>
      <w:r w:rsidRPr="00676B65">
        <w:t>.2. Стороны определили, что датой подписания настоящего Договора является дата, указанная в верхнем правом углу его первой страницы.</w:t>
      </w:r>
    </w:p>
    <w:p w14:paraId="4C13DDA1" w14:textId="77777777" w:rsidR="00FC7A1E" w:rsidRPr="00676B65" w:rsidRDefault="00FC7A1E" w:rsidP="002711A7">
      <w:pPr>
        <w:spacing w:line="276" w:lineRule="auto"/>
        <w:ind w:firstLine="708"/>
        <w:jc w:val="both"/>
      </w:pPr>
      <w:r>
        <w:t>7</w:t>
      </w:r>
      <w:r w:rsidRPr="00676B65">
        <w:t>.3. Договор может быть расторгнут Покупателем в одностороннем порядке в любое время путем направления письменного уведомления Поставщику не позднее, чем за 20 (двадцать) календарных дней до предполагаемой даты расторжения Договора.</w:t>
      </w:r>
    </w:p>
    <w:p w14:paraId="312A4979" w14:textId="77777777" w:rsidR="00FC7A1E" w:rsidRDefault="00FC7A1E" w:rsidP="002711A7">
      <w:pPr>
        <w:spacing w:line="276" w:lineRule="auto"/>
        <w:ind w:firstLine="708"/>
        <w:jc w:val="both"/>
      </w:pPr>
      <w:r>
        <w:t>7</w:t>
      </w:r>
      <w:r w:rsidRPr="00676B65">
        <w:t xml:space="preserve">.4. Нарушение Поставщиком пунктов </w:t>
      </w:r>
      <w:r>
        <w:t>6</w:t>
      </w:r>
      <w:r w:rsidRPr="00676B65">
        <w:t>.</w:t>
      </w:r>
      <w:r>
        <w:t>6</w:t>
      </w:r>
      <w:r w:rsidRPr="00676B65">
        <w:t>-</w:t>
      </w:r>
      <w:r>
        <w:t>6</w:t>
      </w:r>
      <w:r w:rsidRPr="00676B65">
        <w:t>.</w:t>
      </w:r>
      <w:r>
        <w:t>9</w:t>
      </w:r>
      <w:r w:rsidRPr="00676B65">
        <w:t xml:space="preserve">, </w:t>
      </w:r>
      <w:r>
        <w:t>8</w:t>
      </w:r>
      <w:r w:rsidRPr="00676B65">
        <w:t>.2-</w:t>
      </w:r>
      <w:r>
        <w:t>8</w:t>
      </w:r>
      <w:r w:rsidRPr="00676B65">
        <w:t xml:space="preserve">.5 и </w:t>
      </w:r>
      <w:r>
        <w:t>8</w:t>
      </w:r>
      <w:r w:rsidRPr="00676B65">
        <w:t>.7 Договора является существенным, в таком случае Покупатель вправе расторгнуть Договор в одностороннем порядке по истечению 7 (семи) календарных дней с даты направления письменного уведомления о расторжении в адрес Поставщика.</w:t>
      </w:r>
    </w:p>
    <w:p w14:paraId="3E517495" w14:textId="77777777" w:rsidR="00FC7A1E" w:rsidRDefault="00FC7A1E" w:rsidP="002711A7">
      <w:pPr>
        <w:spacing w:line="276" w:lineRule="auto"/>
        <w:jc w:val="center"/>
        <w:rPr>
          <w:b/>
          <w:bCs/>
          <w:lang w:eastAsia="ar-SA"/>
        </w:rPr>
      </w:pPr>
    </w:p>
    <w:p w14:paraId="55F258DC" w14:textId="77777777" w:rsidR="00FC7A1E" w:rsidRPr="00276CD4" w:rsidRDefault="00FC7A1E" w:rsidP="002711A7">
      <w:pPr>
        <w:spacing w:line="276" w:lineRule="auto"/>
        <w:jc w:val="center"/>
        <w:rPr>
          <w:b/>
          <w:bCs/>
          <w:lang w:eastAsia="ar-SA"/>
        </w:rPr>
      </w:pPr>
      <w:r>
        <w:rPr>
          <w:b/>
          <w:bCs/>
          <w:lang w:eastAsia="ar-SA"/>
        </w:rPr>
        <w:t>8</w:t>
      </w:r>
      <w:r w:rsidRPr="00276CD4">
        <w:rPr>
          <w:b/>
          <w:bCs/>
          <w:lang w:eastAsia="ar-SA"/>
        </w:rPr>
        <w:t>. Дополнительные условия</w:t>
      </w:r>
    </w:p>
    <w:p w14:paraId="4D47DCDE" w14:textId="77777777" w:rsidR="00FC7A1E" w:rsidRPr="00276CD4" w:rsidRDefault="00FC7A1E" w:rsidP="002711A7">
      <w:pPr>
        <w:spacing w:line="276" w:lineRule="auto"/>
        <w:ind w:firstLine="708"/>
        <w:jc w:val="both"/>
      </w:pPr>
      <w:r>
        <w:t>8</w:t>
      </w:r>
      <w:r w:rsidRPr="00276CD4">
        <w:t>.1. Все изменения, дополнения и приложения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58F10E88" w14:textId="77777777" w:rsidR="00FC7A1E" w:rsidRPr="00276CD4" w:rsidRDefault="00FC7A1E" w:rsidP="002711A7">
      <w:pPr>
        <w:spacing w:line="276" w:lineRule="auto"/>
        <w:ind w:firstLine="708"/>
        <w:jc w:val="both"/>
      </w:pPr>
      <w:r>
        <w:t>8</w:t>
      </w:r>
      <w:r w:rsidRPr="00276CD4">
        <w:t>.2. В случае ликвидации Поставщика или проведения в отношении Поставщика процедуры признания несостоятельным (банкротом), последний обязан письменно уведомить Покупателя о проведении ликвидации или проведении в отношении него процедуры признания несостоятельным (банкротом) не позднее 1 (одного) рабочего дня со дня принятия решения о начале проведения ликвидации или введения процедуры банкротства соответственно.</w:t>
      </w:r>
    </w:p>
    <w:p w14:paraId="32C76819" w14:textId="77777777" w:rsidR="00FC7A1E" w:rsidRPr="00276CD4" w:rsidRDefault="00FC7A1E" w:rsidP="002711A7">
      <w:pPr>
        <w:spacing w:line="276" w:lineRule="auto"/>
        <w:ind w:firstLine="708"/>
        <w:jc w:val="both"/>
      </w:pPr>
      <w:r>
        <w:t>8</w:t>
      </w:r>
      <w:r w:rsidRPr="00276CD4">
        <w:t>.3. В случае приостановления деятельности Поставщика в порядке, предусмотренном Кодексом Российской Федерации об административных правонарушениях, Поставщик обязан письменно уведомить Покупателя о приостановлении своей деятельности не позднее 1 (одного) рабочего дня со дня принятия решения о приостановлении деятельности Поставщика.</w:t>
      </w:r>
    </w:p>
    <w:p w14:paraId="26F1681E" w14:textId="77777777" w:rsidR="00FC7A1E" w:rsidRPr="00276CD4" w:rsidRDefault="00FC7A1E" w:rsidP="002711A7">
      <w:pPr>
        <w:spacing w:line="276" w:lineRule="auto"/>
        <w:ind w:firstLine="708"/>
        <w:jc w:val="both"/>
      </w:pPr>
      <w:r>
        <w:t>8</w:t>
      </w:r>
      <w:r w:rsidRPr="00276CD4">
        <w:t>.4. В случае начала реорганизации Поставщика, Поставщик обязан письменно уведомить Покупателя о начале своей реорганизации не позднее 1 (одного) рабочего дня со дня принятия решения о реорганизации Поставщика.</w:t>
      </w:r>
    </w:p>
    <w:p w14:paraId="163402FE" w14:textId="77777777" w:rsidR="00FC7A1E" w:rsidRPr="00276CD4" w:rsidRDefault="00FC7A1E" w:rsidP="002711A7">
      <w:pPr>
        <w:spacing w:line="276" w:lineRule="auto"/>
        <w:ind w:firstLine="708"/>
        <w:jc w:val="both"/>
      </w:pPr>
      <w:r>
        <w:t>8</w:t>
      </w:r>
      <w:r w:rsidRPr="00276CD4">
        <w:t>.5. В случае изменения наименования, смены руководителя, изменения адреса места нахождения и почтового адреса, банковских реквизитов, контактных номеров телефонов (факсов) и иных реквизитов Поставщик обязан письменно уведомить Покупателя о таких изменениях не позднее 1 (одного) рабочего дня со дня изменения.</w:t>
      </w:r>
    </w:p>
    <w:p w14:paraId="646397AC" w14:textId="77777777" w:rsidR="00FC7A1E" w:rsidRPr="00276CD4" w:rsidRDefault="00FC7A1E" w:rsidP="002711A7">
      <w:pPr>
        <w:spacing w:line="276" w:lineRule="auto"/>
        <w:ind w:firstLine="708"/>
        <w:jc w:val="both"/>
      </w:pPr>
      <w:r>
        <w:t>8</w:t>
      </w:r>
      <w:r w:rsidRPr="00276CD4">
        <w:t>.6. Поставщик несёт риск наступления неблагоприятных последствий в случае не уведомления (ненадлежащего уведомления) Покупателя.</w:t>
      </w:r>
    </w:p>
    <w:p w14:paraId="5BBE93AC" w14:textId="77777777" w:rsidR="00FC7A1E" w:rsidRPr="00276CD4" w:rsidRDefault="00FC7A1E" w:rsidP="002711A7">
      <w:pPr>
        <w:spacing w:line="276" w:lineRule="auto"/>
        <w:ind w:firstLine="708"/>
        <w:jc w:val="both"/>
      </w:pPr>
      <w:r>
        <w:t>8</w:t>
      </w:r>
      <w:r w:rsidRPr="00276CD4">
        <w:t>.7. Поставщик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393426CB" w14:textId="77777777" w:rsidR="00FC7A1E" w:rsidRPr="00276CD4" w:rsidRDefault="00FC7A1E" w:rsidP="002711A7">
      <w:pPr>
        <w:spacing w:line="276" w:lineRule="auto"/>
        <w:ind w:firstLine="708"/>
        <w:jc w:val="both"/>
      </w:pPr>
      <w:r w:rsidRPr="00276CD4">
        <w:t>Информация, ставшая доступной Поставщику в процессе выполнения, является информацией ограниченного доступа, в том числе, но не ограничиваясь, к ней относится:</w:t>
      </w:r>
    </w:p>
    <w:p w14:paraId="20C11682" w14:textId="77777777" w:rsidR="00FC7A1E" w:rsidRPr="00276CD4" w:rsidRDefault="00FC7A1E" w:rsidP="002711A7">
      <w:pPr>
        <w:spacing w:line="276" w:lineRule="auto"/>
        <w:ind w:firstLine="708"/>
        <w:jc w:val="both"/>
      </w:pPr>
      <w:r w:rsidRPr="00276CD4">
        <w:t>- информация о технических и программных возможностях Покупателя;</w:t>
      </w:r>
    </w:p>
    <w:p w14:paraId="2A894E1F" w14:textId="77777777" w:rsidR="00FC7A1E" w:rsidRPr="00276CD4" w:rsidRDefault="00FC7A1E" w:rsidP="002711A7">
      <w:pPr>
        <w:spacing w:line="276" w:lineRule="auto"/>
        <w:ind w:firstLine="708"/>
        <w:jc w:val="both"/>
      </w:pPr>
      <w:r w:rsidRPr="00276CD4">
        <w:t>- информация о кредитно-финансовом положении Покупателя;</w:t>
      </w:r>
    </w:p>
    <w:p w14:paraId="7086CD61" w14:textId="77777777" w:rsidR="00FC7A1E" w:rsidRPr="00276CD4" w:rsidRDefault="00FC7A1E" w:rsidP="002711A7">
      <w:pPr>
        <w:spacing w:line="276" w:lineRule="auto"/>
        <w:ind w:firstLine="708"/>
        <w:jc w:val="both"/>
      </w:pPr>
      <w:r w:rsidRPr="00276CD4">
        <w:t>- информация о документообороте Покупателя;</w:t>
      </w:r>
    </w:p>
    <w:p w14:paraId="7E82056F" w14:textId="77777777" w:rsidR="00FC7A1E" w:rsidRPr="00276CD4" w:rsidRDefault="00FC7A1E" w:rsidP="002711A7">
      <w:pPr>
        <w:spacing w:line="276" w:lineRule="auto"/>
        <w:ind w:firstLine="708"/>
        <w:jc w:val="both"/>
      </w:pPr>
      <w:r w:rsidRPr="00276CD4">
        <w:t>- информация, содержащая персональные данные;</w:t>
      </w:r>
    </w:p>
    <w:p w14:paraId="5D1775A0" w14:textId="77777777" w:rsidR="00FC7A1E" w:rsidRPr="00276CD4" w:rsidRDefault="00FC7A1E" w:rsidP="002711A7">
      <w:pPr>
        <w:spacing w:line="276" w:lineRule="auto"/>
        <w:ind w:firstLine="708"/>
        <w:jc w:val="both"/>
      </w:pPr>
      <w:r w:rsidRPr="00276CD4">
        <w:t>- информация из государственных информационных ресурсов;</w:t>
      </w:r>
    </w:p>
    <w:p w14:paraId="6808502B" w14:textId="77777777" w:rsidR="00FC7A1E" w:rsidRPr="00276CD4" w:rsidRDefault="00FC7A1E" w:rsidP="002711A7">
      <w:pPr>
        <w:spacing w:line="276" w:lineRule="auto"/>
        <w:ind w:firstLine="708"/>
        <w:jc w:val="both"/>
      </w:pPr>
      <w:r w:rsidRPr="00276CD4">
        <w:t xml:space="preserve">- информация, полученная Поставщиком в ходе выполнения Договора. </w:t>
      </w:r>
    </w:p>
    <w:p w14:paraId="21F861AE" w14:textId="77777777" w:rsidR="00FC7A1E" w:rsidRPr="00276CD4" w:rsidRDefault="00FC7A1E" w:rsidP="002711A7">
      <w:pPr>
        <w:spacing w:line="276" w:lineRule="auto"/>
        <w:ind w:firstLine="708"/>
        <w:jc w:val="both"/>
      </w:pPr>
      <w:r>
        <w:t>8</w:t>
      </w:r>
      <w:r w:rsidRPr="00276CD4">
        <w:t>.8. Местом исполнения обязательств по Договору является местонахождение Покупателя.</w:t>
      </w:r>
    </w:p>
    <w:p w14:paraId="50C824CE" w14:textId="77777777" w:rsidR="00FC7A1E" w:rsidRPr="00276CD4" w:rsidRDefault="00FC7A1E" w:rsidP="002711A7">
      <w:pPr>
        <w:spacing w:line="276" w:lineRule="auto"/>
        <w:ind w:firstLine="708"/>
        <w:jc w:val="both"/>
      </w:pPr>
      <w:r>
        <w:lastRenderedPageBreak/>
        <w:t>8</w:t>
      </w:r>
      <w:r w:rsidRPr="00276CD4">
        <w:t>.9. По всем вопросам, связанным с поставкой и оплатой Товара и не урегулированных Договором, Стороны договорились руководствоваться действующим законодательством Российской Федерации.</w:t>
      </w:r>
    </w:p>
    <w:p w14:paraId="2938CF73" w14:textId="77777777" w:rsidR="00FC7A1E" w:rsidRPr="00276CD4" w:rsidRDefault="00FC7A1E" w:rsidP="002711A7">
      <w:pPr>
        <w:spacing w:line="276" w:lineRule="auto"/>
        <w:ind w:firstLine="708"/>
        <w:jc w:val="both"/>
      </w:pPr>
      <w:r>
        <w:t>8</w:t>
      </w:r>
      <w:r w:rsidRPr="00276CD4">
        <w:t>.10. Договор составлен и подписан в 2-х экземплярах, каждый из которых имеет одинаковую юридическую силу. Один экземпляр Договора находится у Поставщика, другой экземпляр Договора находятся у Покупателя.</w:t>
      </w:r>
    </w:p>
    <w:p w14:paraId="037B35BD" w14:textId="77777777" w:rsidR="00FC7A1E" w:rsidRPr="00276CD4" w:rsidRDefault="00FC7A1E" w:rsidP="002711A7">
      <w:pPr>
        <w:spacing w:line="276" w:lineRule="auto"/>
        <w:ind w:firstLine="708"/>
        <w:jc w:val="both"/>
      </w:pPr>
      <w:r>
        <w:t>8</w:t>
      </w:r>
      <w:r w:rsidRPr="00276CD4">
        <w:t>.11. Ни одна из Сторон не может передать права и обязанности по Договору третьим лицам без письменного согласия другой Стороны.</w:t>
      </w:r>
    </w:p>
    <w:p w14:paraId="28C947AA" w14:textId="77777777" w:rsidR="00FC7A1E" w:rsidRPr="00276CD4" w:rsidRDefault="00FC7A1E" w:rsidP="002711A7">
      <w:pPr>
        <w:spacing w:line="276" w:lineRule="auto"/>
        <w:ind w:firstLine="708"/>
        <w:jc w:val="both"/>
      </w:pPr>
      <w:r>
        <w:t>8</w:t>
      </w:r>
      <w:r w:rsidRPr="00276CD4">
        <w:t>.12. Неотъемлемой частью Договора являются следующие приложения:</w:t>
      </w:r>
    </w:p>
    <w:p w14:paraId="4CCEFA7B" w14:textId="77777777" w:rsidR="00FC7A1E" w:rsidRPr="00276CD4" w:rsidRDefault="00FC7A1E" w:rsidP="002711A7">
      <w:pPr>
        <w:spacing w:line="276" w:lineRule="auto"/>
        <w:ind w:firstLine="708"/>
        <w:jc w:val="both"/>
      </w:pPr>
      <w:r w:rsidRPr="00276CD4">
        <w:t>Приложение 1 –</w:t>
      </w:r>
      <w:r>
        <w:t xml:space="preserve"> </w:t>
      </w:r>
      <w:r w:rsidRPr="00276CD4">
        <w:t>Спецификация.</w:t>
      </w:r>
    </w:p>
    <w:p w14:paraId="3B6C2397" w14:textId="77777777" w:rsidR="00FC7A1E" w:rsidRDefault="00FC7A1E" w:rsidP="002711A7">
      <w:pPr>
        <w:spacing w:line="276" w:lineRule="auto"/>
        <w:ind w:firstLine="708"/>
        <w:jc w:val="both"/>
      </w:pPr>
      <w:r w:rsidRPr="00276CD4">
        <w:t>Приложение 2 – Техническое задание.</w:t>
      </w:r>
    </w:p>
    <w:p w14:paraId="3E9E28B4" w14:textId="77777777" w:rsidR="00FC7A1E" w:rsidRDefault="00FC7A1E" w:rsidP="002711A7">
      <w:pPr>
        <w:spacing w:line="276" w:lineRule="auto"/>
        <w:ind w:firstLine="708"/>
        <w:jc w:val="both"/>
      </w:pPr>
    </w:p>
    <w:p w14:paraId="548C5ADB" w14:textId="77777777" w:rsidR="00FC7A1E" w:rsidRPr="00276CD4" w:rsidRDefault="00FC7A1E" w:rsidP="002711A7">
      <w:pPr>
        <w:spacing w:line="276" w:lineRule="auto"/>
        <w:jc w:val="center"/>
        <w:rPr>
          <w:b/>
          <w:bCs/>
          <w:lang w:eastAsia="ar-SA"/>
        </w:rPr>
      </w:pPr>
      <w:r>
        <w:rPr>
          <w:b/>
          <w:bCs/>
          <w:lang w:eastAsia="ar-SA"/>
        </w:rPr>
        <w:t xml:space="preserve">9. </w:t>
      </w:r>
      <w:r w:rsidRPr="00276CD4">
        <w:rPr>
          <w:b/>
          <w:bCs/>
          <w:lang w:eastAsia="ar-SA"/>
        </w:rPr>
        <w:t>Адреса, реквизиты и подписи сторон</w:t>
      </w:r>
    </w:p>
    <w:tbl>
      <w:tblPr>
        <w:tblStyle w:val="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C7A1E" w:rsidRPr="002711A7" w14:paraId="09548ABE" w14:textId="77777777" w:rsidTr="00124884">
        <w:tc>
          <w:tcPr>
            <w:tcW w:w="4677" w:type="dxa"/>
            <w:hideMark/>
          </w:tcPr>
          <w:p w14:paraId="278658C1" w14:textId="77777777" w:rsidR="00FC7A1E" w:rsidRPr="002711A7" w:rsidRDefault="00FC7A1E" w:rsidP="002711A7">
            <w:pPr>
              <w:spacing w:line="276" w:lineRule="auto"/>
              <w:ind w:left="318"/>
              <w:rPr>
                <w:rFonts w:ascii="Times New Roman" w:hAnsi="Times New Roman"/>
                <w:b/>
              </w:rPr>
            </w:pPr>
            <w:r w:rsidRPr="002711A7">
              <w:rPr>
                <w:rFonts w:ascii="Times New Roman" w:hAnsi="Times New Roman"/>
                <w:b/>
              </w:rPr>
              <w:t>Покупатель:</w:t>
            </w:r>
          </w:p>
        </w:tc>
        <w:tc>
          <w:tcPr>
            <w:tcW w:w="4678" w:type="dxa"/>
            <w:hideMark/>
          </w:tcPr>
          <w:p w14:paraId="6807ABBE" w14:textId="77777777" w:rsidR="00FC7A1E" w:rsidRPr="002711A7" w:rsidRDefault="00FC7A1E" w:rsidP="002711A7">
            <w:pPr>
              <w:spacing w:line="276" w:lineRule="auto"/>
              <w:ind w:left="32"/>
              <w:jc w:val="center"/>
              <w:rPr>
                <w:rFonts w:ascii="Times New Roman" w:hAnsi="Times New Roman"/>
                <w:b/>
              </w:rPr>
            </w:pPr>
            <w:r w:rsidRPr="002711A7">
              <w:rPr>
                <w:rFonts w:ascii="Times New Roman" w:hAnsi="Times New Roman"/>
                <w:b/>
              </w:rPr>
              <w:t>Продавец:</w:t>
            </w:r>
          </w:p>
        </w:tc>
      </w:tr>
      <w:tr w:rsidR="00FC7A1E" w:rsidRPr="002711A7" w14:paraId="0D90766E" w14:textId="77777777" w:rsidTr="00124884">
        <w:tc>
          <w:tcPr>
            <w:tcW w:w="4677" w:type="dxa"/>
            <w:hideMark/>
          </w:tcPr>
          <w:p w14:paraId="0B5B5206" w14:textId="77777777" w:rsidR="00FC7A1E" w:rsidRPr="002711A7" w:rsidRDefault="00FC7A1E" w:rsidP="002711A7">
            <w:pPr>
              <w:spacing w:line="276" w:lineRule="auto"/>
              <w:ind w:left="318"/>
              <w:rPr>
                <w:rFonts w:ascii="Times New Roman" w:eastAsia="Arial" w:hAnsi="Times New Roman"/>
                <w:bCs/>
                <w:color w:val="000000"/>
                <w:lang w:eastAsia="ar-SA"/>
              </w:rPr>
            </w:pPr>
            <w:r w:rsidRPr="002711A7">
              <w:rPr>
                <w:rFonts w:ascii="Times New Roman" w:eastAsia="Arial" w:hAnsi="Times New Roman"/>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49667018" w14:textId="77777777" w:rsidR="00FC7A1E" w:rsidRPr="002711A7" w:rsidRDefault="00FC7A1E" w:rsidP="002711A7">
            <w:pPr>
              <w:spacing w:line="276" w:lineRule="auto"/>
              <w:ind w:left="318"/>
              <w:rPr>
                <w:rFonts w:ascii="Times New Roman" w:eastAsia="Arial" w:hAnsi="Times New Roman"/>
                <w:bCs/>
                <w:color w:val="000000"/>
                <w:lang w:eastAsia="ar-SA"/>
              </w:rPr>
            </w:pPr>
            <w:r w:rsidRPr="002711A7">
              <w:rPr>
                <w:rFonts w:ascii="Times New Roman" w:eastAsia="Arial" w:hAnsi="Times New Roman"/>
                <w:bCs/>
                <w:color w:val="000000"/>
                <w:lang w:eastAsia="ar-SA"/>
              </w:rPr>
              <w:t>Юридический адрес: РФ, 191023, Санкт-Петербург, площадь Островского, д.11</w:t>
            </w:r>
          </w:p>
          <w:p w14:paraId="79E7203B" w14:textId="77777777" w:rsidR="00FC7A1E" w:rsidRPr="002711A7" w:rsidRDefault="00FC7A1E" w:rsidP="002711A7">
            <w:pPr>
              <w:spacing w:line="276" w:lineRule="auto"/>
              <w:ind w:left="318"/>
              <w:rPr>
                <w:rFonts w:ascii="Times New Roman" w:eastAsia="Arial" w:hAnsi="Times New Roman"/>
                <w:bCs/>
                <w:color w:val="000000"/>
                <w:lang w:eastAsia="ar-SA"/>
              </w:rPr>
            </w:pPr>
            <w:r w:rsidRPr="002711A7">
              <w:rPr>
                <w:rFonts w:ascii="Times New Roman" w:eastAsia="Arial" w:hAnsi="Times New Roman"/>
                <w:bCs/>
                <w:color w:val="000000"/>
                <w:lang w:eastAsia="ar-SA"/>
              </w:rPr>
              <w:t xml:space="preserve">Почтовый адрес: РФ, 194044, </w:t>
            </w:r>
          </w:p>
          <w:p w14:paraId="32CC7DA2" w14:textId="77777777" w:rsidR="00FC7A1E" w:rsidRPr="002711A7" w:rsidRDefault="00FC7A1E" w:rsidP="002711A7">
            <w:pPr>
              <w:spacing w:line="276" w:lineRule="auto"/>
              <w:ind w:left="318"/>
              <w:rPr>
                <w:rFonts w:ascii="Times New Roman" w:eastAsia="Arial" w:hAnsi="Times New Roman"/>
                <w:bCs/>
                <w:color w:val="000000"/>
                <w:lang w:eastAsia="ar-SA"/>
              </w:rPr>
            </w:pPr>
            <w:r w:rsidRPr="002711A7">
              <w:rPr>
                <w:rFonts w:ascii="Times New Roman" w:eastAsia="Arial" w:hAnsi="Times New Roman"/>
                <w:bCs/>
                <w:color w:val="000000"/>
                <w:lang w:eastAsia="ar-SA"/>
              </w:rPr>
              <w:t>Санкт-Петербург, ул. Тобольская, д.6, лит. «А»</w:t>
            </w:r>
          </w:p>
          <w:p w14:paraId="69FC6F9D" w14:textId="77777777" w:rsidR="00FC7A1E" w:rsidRPr="002711A7" w:rsidRDefault="00FC7A1E" w:rsidP="002711A7">
            <w:pPr>
              <w:spacing w:line="276" w:lineRule="auto"/>
              <w:ind w:left="318"/>
              <w:rPr>
                <w:rFonts w:ascii="Times New Roman" w:eastAsia="Arial" w:hAnsi="Times New Roman"/>
                <w:bCs/>
                <w:color w:val="000000"/>
                <w:lang w:eastAsia="ar-SA"/>
              </w:rPr>
            </w:pPr>
            <w:r w:rsidRPr="002711A7">
              <w:rPr>
                <w:rFonts w:ascii="Times New Roman" w:eastAsia="Arial" w:hAnsi="Times New Roman"/>
                <w:bCs/>
                <w:color w:val="000000"/>
                <w:lang w:eastAsia="ar-SA"/>
              </w:rPr>
              <w:t>ИНН 7840290890, КПП 784001001</w:t>
            </w:r>
          </w:p>
          <w:p w14:paraId="1452C9FB" w14:textId="77777777" w:rsidR="00FC7A1E" w:rsidRPr="002711A7" w:rsidRDefault="00FC7A1E" w:rsidP="002711A7">
            <w:pPr>
              <w:spacing w:line="276" w:lineRule="auto"/>
              <w:ind w:left="318"/>
              <w:rPr>
                <w:rFonts w:ascii="Times New Roman" w:eastAsia="Arial" w:hAnsi="Times New Roman"/>
                <w:bCs/>
                <w:color w:val="000000"/>
                <w:lang w:eastAsia="ar-SA"/>
              </w:rPr>
            </w:pPr>
            <w:r w:rsidRPr="002711A7">
              <w:rPr>
                <w:rFonts w:ascii="Times New Roman" w:eastAsia="Arial" w:hAnsi="Times New Roman"/>
                <w:bCs/>
                <w:color w:val="000000"/>
                <w:lang w:eastAsia="ar-SA"/>
              </w:rPr>
              <w:t>Р/счет 40701810500470904887 в Санкт-Петербургский «Северо-Западный» филиал ПАО «Банк ВТБ»</w:t>
            </w:r>
          </w:p>
          <w:p w14:paraId="471B63E5" w14:textId="77777777" w:rsidR="00FC7A1E" w:rsidRPr="002711A7" w:rsidRDefault="00FC7A1E" w:rsidP="002711A7">
            <w:pPr>
              <w:spacing w:line="276" w:lineRule="auto"/>
              <w:ind w:left="318"/>
              <w:rPr>
                <w:rFonts w:ascii="Times New Roman" w:eastAsia="Arial" w:hAnsi="Times New Roman"/>
                <w:bCs/>
                <w:color w:val="000000"/>
                <w:lang w:eastAsia="ar-SA"/>
              </w:rPr>
            </w:pPr>
            <w:r w:rsidRPr="002711A7">
              <w:rPr>
                <w:rFonts w:ascii="Times New Roman" w:eastAsia="Arial" w:hAnsi="Times New Roman"/>
                <w:bCs/>
                <w:color w:val="000000"/>
                <w:lang w:eastAsia="ar-SA"/>
              </w:rPr>
              <w:t>Кор/счет 30101810940300000832</w:t>
            </w:r>
          </w:p>
          <w:p w14:paraId="00D42D80" w14:textId="77777777" w:rsidR="00FC7A1E" w:rsidRPr="002711A7" w:rsidRDefault="00FC7A1E" w:rsidP="002711A7">
            <w:pPr>
              <w:spacing w:line="276" w:lineRule="auto"/>
              <w:ind w:left="318"/>
              <w:rPr>
                <w:rFonts w:ascii="Times New Roman" w:hAnsi="Times New Roman"/>
              </w:rPr>
            </w:pPr>
            <w:r w:rsidRPr="002711A7">
              <w:rPr>
                <w:rFonts w:ascii="Times New Roman" w:eastAsia="Arial" w:hAnsi="Times New Roman"/>
                <w:bCs/>
                <w:color w:val="000000"/>
                <w:lang w:eastAsia="ar-SA"/>
              </w:rPr>
              <w:t>БИК 044030832, ОКПО 31930135</w:t>
            </w:r>
          </w:p>
        </w:tc>
        <w:tc>
          <w:tcPr>
            <w:tcW w:w="4678" w:type="dxa"/>
          </w:tcPr>
          <w:p w14:paraId="66E22ACA" w14:textId="77777777" w:rsidR="00FC7A1E" w:rsidRPr="002711A7" w:rsidRDefault="00FC7A1E" w:rsidP="002711A7">
            <w:pPr>
              <w:spacing w:line="276" w:lineRule="auto"/>
              <w:ind w:left="318"/>
              <w:jc w:val="center"/>
              <w:rPr>
                <w:rFonts w:ascii="Times New Roman" w:hAnsi="Times New Roman"/>
                <w:b/>
              </w:rPr>
            </w:pPr>
          </w:p>
        </w:tc>
      </w:tr>
    </w:tbl>
    <w:tbl>
      <w:tblPr>
        <w:tblW w:w="9639" w:type="dxa"/>
        <w:tblInd w:w="250" w:type="dxa"/>
        <w:tblLook w:val="04A0" w:firstRow="1" w:lastRow="0" w:firstColumn="1" w:lastColumn="0" w:noHBand="0" w:noVBand="1"/>
      </w:tblPr>
      <w:tblGrid>
        <w:gridCol w:w="4961"/>
        <w:gridCol w:w="4678"/>
      </w:tblGrid>
      <w:tr w:rsidR="00FC7A1E" w:rsidRPr="003D1F04" w14:paraId="41609C71" w14:textId="77777777" w:rsidTr="00124884">
        <w:tc>
          <w:tcPr>
            <w:tcW w:w="4961" w:type="dxa"/>
            <w:vAlign w:val="center"/>
          </w:tcPr>
          <w:p w14:paraId="7A1C203E" w14:textId="77777777" w:rsidR="00FC7A1E" w:rsidRPr="003D1F04" w:rsidRDefault="00FC7A1E" w:rsidP="002711A7">
            <w:pPr>
              <w:spacing w:line="276" w:lineRule="auto"/>
              <w:contextualSpacing/>
              <w:rPr>
                <w:b/>
              </w:rPr>
            </w:pPr>
            <w:r w:rsidRPr="003D1F04">
              <w:rPr>
                <w:b/>
                <w:bCs/>
              </w:rPr>
              <w:t>Покупатель</w:t>
            </w:r>
          </w:p>
        </w:tc>
        <w:tc>
          <w:tcPr>
            <w:tcW w:w="4678" w:type="dxa"/>
            <w:vAlign w:val="center"/>
          </w:tcPr>
          <w:p w14:paraId="240DD2E7" w14:textId="77777777" w:rsidR="00FC7A1E" w:rsidRPr="003D1F04" w:rsidRDefault="00FC7A1E" w:rsidP="002711A7">
            <w:pPr>
              <w:spacing w:line="276" w:lineRule="auto"/>
              <w:ind w:left="-81" w:firstLine="142"/>
              <w:contextualSpacing/>
              <w:rPr>
                <w:b/>
              </w:rPr>
            </w:pPr>
            <w:r w:rsidRPr="003D1F04">
              <w:rPr>
                <w:b/>
                <w:bCs/>
              </w:rPr>
              <w:t>Продавец</w:t>
            </w:r>
          </w:p>
        </w:tc>
      </w:tr>
      <w:tr w:rsidR="00FC7A1E" w:rsidRPr="003D1F04" w14:paraId="3376E176" w14:textId="77777777" w:rsidTr="00124884">
        <w:trPr>
          <w:trHeight w:val="652"/>
        </w:trPr>
        <w:tc>
          <w:tcPr>
            <w:tcW w:w="4961" w:type="dxa"/>
          </w:tcPr>
          <w:p w14:paraId="325E818E" w14:textId="77777777" w:rsidR="00FC7A1E" w:rsidRPr="003D1F04" w:rsidRDefault="00FC7A1E" w:rsidP="002711A7">
            <w:pPr>
              <w:autoSpaceDE w:val="0"/>
              <w:autoSpaceDN w:val="0"/>
              <w:adjustRightInd w:val="0"/>
              <w:spacing w:line="276" w:lineRule="auto"/>
              <w:ind w:left="1080"/>
            </w:pPr>
          </w:p>
          <w:p w14:paraId="6E9CEAA4" w14:textId="77777777" w:rsidR="00FC7A1E" w:rsidRPr="003D1F04" w:rsidRDefault="00FC7A1E" w:rsidP="002711A7">
            <w:pPr>
              <w:autoSpaceDE w:val="0"/>
              <w:autoSpaceDN w:val="0"/>
              <w:adjustRightInd w:val="0"/>
              <w:spacing w:line="276" w:lineRule="auto"/>
            </w:pPr>
            <w:r w:rsidRPr="003D1F04">
              <w:t>Генеральный директор</w:t>
            </w:r>
          </w:p>
          <w:p w14:paraId="14E28F6A" w14:textId="77777777" w:rsidR="00FC7A1E" w:rsidRPr="003D1F04" w:rsidRDefault="00FC7A1E" w:rsidP="002711A7">
            <w:pPr>
              <w:autoSpaceDE w:val="0"/>
              <w:autoSpaceDN w:val="0"/>
              <w:adjustRightInd w:val="0"/>
              <w:spacing w:line="276" w:lineRule="auto"/>
              <w:ind w:left="1080" w:hanging="1080"/>
            </w:pPr>
          </w:p>
          <w:p w14:paraId="52A49678" w14:textId="77777777" w:rsidR="00FC7A1E" w:rsidRPr="003D1F04" w:rsidRDefault="00FC7A1E" w:rsidP="002711A7">
            <w:pPr>
              <w:autoSpaceDE w:val="0"/>
              <w:autoSpaceDN w:val="0"/>
              <w:adjustRightInd w:val="0"/>
              <w:spacing w:line="276" w:lineRule="auto"/>
            </w:pPr>
            <w:r w:rsidRPr="003D1F04">
              <w:t>__________________/</w:t>
            </w:r>
            <w:proofErr w:type="spellStart"/>
            <w:r w:rsidRPr="003D1F04">
              <w:t>Шабуров</w:t>
            </w:r>
            <w:proofErr w:type="spellEnd"/>
            <w:r w:rsidRPr="003D1F04">
              <w:t xml:space="preserve"> Д.Е./</w:t>
            </w:r>
          </w:p>
        </w:tc>
        <w:tc>
          <w:tcPr>
            <w:tcW w:w="4678" w:type="dxa"/>
          </w:tcPr>
          <w:p w14:paraId="0F2D65F2" w14:textId="77777777" w:rsidR="00FC7A1E" w:rsidRPr="003D1F04" w:rsidRDefault="00FC7A1E" w:rsidP="002711A7">
            <w:pPr>
              <w:autoSpaceDE w:val="0"/>
              <w:autoSpaceDN w:val="0"/>
              <w:adjustRightInd w:val="0"/>
              <w:spacing w:line="276" w:lineRule="auto"/>
              <w:ind w:left="-81" w:firstLine="142"/>
            </w:pPr>
          </w:p>
          <w:p w14:paraId="5BAC9B0D" w14:textId="77777777" w:rsidR="00FC7A1E" w:rsidRPr="003D1F04" w:rsidRDefault="00FC7A1E" w:rsidP="002711A7">
            <w:pPr>
              <w:autoSpaceDE w:val="0"/>
              <w:autoSpaceDN w:val="0"/>
              <w:adjustRightInd w:val="0"/>
              <w:spacing w:line="276" w:lineRule="auto"/>
              <w:ind w:left="-81" w:firstLine="142"/>
            </w:pPr>
          </w:p>
          <w:p w14:paraId="07C52D06" w14:textId="77777777" w:rsidR="00FC7A1E" w:rsidRPr="003D1F04" w:rsidRDefault="00FC7A1E" w:rsidP="002711A7">
            <w:pPr>
              <w:autoSpaceDE w:val="0"/>
              <w:autoSpaceDN w:val="0"/>
              <w:adjustRightInd w:val="0"/>
              <w:spacing w:line="276" w:lineRule="auto"/>
              <w:ind w:left="-81" w:firstLine="142"/>
            </w:pPr>
          </w:p>
          <w:p w14:paraId="325CF6DA" w14:textId="77777777" w:rsidR="00FC7A1E" w:rsidRPr="003D1F04" w:rsidRDefault="00FC7A1E" w:rsidP="002711A7">
            <w:pPr>
              <w:autoSpaceDE w:val="0"/>
              <w:autoSpaceDN w:val="0"/>
              <w:adjustRightInd w:val="0"/>
              <w:spacing w:line="276" w:lineRule="auto"/>
              <w:ind w:left="-81" w:firstLine="142"/>
            </w:pPr>
            <w:r w:rsidRPr="003D1F04">
              <w:t>_________________/____________/</w:t>
            </w:r>
          </w:p>
        </w:tc>
      </w:tr>
      <w:tr w:rsidR="00FC7A1E" w:rsidRPr="003D1F04" w14:paraId="79E1434D" w14:textId="77777777" w:rsidTr="00124884">
        <w:tc>
          <w:tcPr>
            <w:tcW w:w="4961" w:type="dxa"/>
          </w:tcPr>
          <w:p w14:paraId="72B444A8" w14:textId="77777777" w:rsidR="00FC7A1E" w:rsidRPr="003D1F04" w:rsidRDefault="00FC7A1E" w:rsidP="002711A7">
            <w:pPr>
              <w:autoSpaceDE w:val="0"/>
              <w:autoSpaceDN w:val="0"/>
              <w:adjustRightInd w:val="0"/>
              <w:spacing w:line="276" w:lineRule="auto"/>
            </w:pPr>
          </w:p>
          <w:p w14:paraId="08BAC43D" w14:textId="77777777" w:rsidR="00FC7A1E" w:rsidRPr="003D1F04" w:rsidRDefault="00FC7A1E" w:rsidP="002711A7">
            <w:pPr>
              <w:autoSpaceDE w:val="0"/>
              <w:autoSpaceDN w:val="0"/>
              <w:adjustRightInd w:val="0"/>
              <w:spacing w:line="276" w:lineRule="auto"/>
            </w:pPr>
            <w:r w:rsidRPr="003D1F04">
              <w:t>«______»______________2016г.</w:t>
            </w:r>
          </w:p>
        </w:tc>
        <w:tc>
          <w:tcPr>
            <w:tcW w:w="4678" w:type="dxa"/>
          </w:tcPr>
          <w:p w14:paraId="00071E86" w14:textId="77777777" w:rsidR="00FC7A1E" w:rsidRPr="003D1F04" w:rsidRDefault="00FC7A1E" w:rsidP="002711A7">
            <w:pPr>
              <w:autoSpaceDE w:val="0"/>
              <w:autoSpaceDN w:val="0"/>
              <w:adjustRightInd w:val="0"/>
              <w:spacing w:line="276" w:lineRule="auto"/>
              <w:ind w:left="-81" w:firstLine="142"/>
            </w:pPr>
          </w:p>
          <w:p w14:paraId="2C2A9D4C" w14:textId="77777777" w:rsidR="00FC7A1E" w:rsidRPr="003D1F04" w:rsidRDefault="00FC7A1E" w:rsidP="002711A7">
            <w:pPr>
              <w:autoSpaceDE w:val="0"/>
              <w:autoSpaceDN w:val="0"/>
              <w:adjustRightInd w:val="0"/>
              <w:spacing w:line="276" w:lineRule="auto"/>
              <w:ind w:left="-81" w:firstLine="142"/>
            </w:pPr>
            <w:r w:rsidRPr="003D1F04">
              <w:t>«______»______________2016г.</w:t>
            </w:r>
          </w:p>
        </w:tc>
      </w:tr>
    </w:tbl>
    <w:p w14:paraId="51DFCE84" w14:textId="77777777" w:rsidR="00FC7A1E" w:rsidRDefault="00FC7A1E" w:rsidP="002711A7">
      <w:pPr>
        <w:spacing w:line="276" w:lineRule="auto"/>
        <w:ind w:left="5672"/>
        <w:contextualSpacing/>
        <w:jc w:val="right"/>
      </w:pPr>
    </w:p>
    <w:p w14:paraId="12028D60" w14:textId="77777777" w:rsidR="00FC7A1E" w:rsidRPr="003D1F04" w:rsidRDefault="00FC7A1E" w:rsidP="002711A7">
      <w:pPr>
        <w:spacing w:line="276" w:lineRule="auto"/>
        <w:ind w:left="5672"/>
        <w:contextualSpacing/>
        <w:jc w:val="right"/>
      </w:pPr>
      <w:r>
        <w:br w:type="column"/>
      </w:r>
      <w:r w:rsidRPr="003D1F04">
        <w:lastRenderedPageBreak/>
        <w:t>Приложение 1</w:t>
      </w:r>
    </w:p>
    <w:p w14:paraId="06F6532D" w14:textId="77777777" w:rsidR="00FC7A1E" w:rsidRPr="003D1F04" w:rsidRDefault="00FC7A1E" w:rsidP="00FC7A1E">
      <w:pPr>
        <w:ind w:left="5672"/>
        <w:contextualSpacing/>
        <w:jc w:val="right"/>
      </w:pPr>
      <w:r w:rsidRPr="003D1F04">
        <w:t xml:space="preserve">к Договору поставки </w:t>
      </w:r>
    </w:p>
    <w:p w14:paraId="32E19AC6" w14:textId="77777777" w:rsidR="00FC7A1E" w:rsidRPr="003D1F04" w:rsidRDefault="00FC7A1E" w:rsidP="00FC7A1E">
      <w:pPr>
        <w:ind w:left="5672"/>
        <w:contextualSpacing/>
        <w:jc w:val="right"/>
      </w:pPr>
      <w:r w:rsidRPr="003D1F04">
        <w:t>от _____ № ______</w:t>
      </w:r>
    </w:p>
    <w:p w14:paraId="13FB64F7" w14:textId="77777777" w:rsidR="00FC7A1E" w:rsidRPr="003D1F04" w:rsidRDefault="00FC7A1E" w:rsidP="00FC7A1E">
      <w:pPr>
        <w:contextualSpacing/>
        <w:jc w:val="center"/>
      </w:pPr>
    </w:p>
    <w:p w14:paraId="2E5D12B3" w14:textId="77777777" w:rsidR="00FC7A1E" w:rsidRPr="003D1F04" w:rsidRDefault="00FC7A1E" w:rsidP="00FC7A1E">
      <w:pPr>
        <w:contextualSpacing/>
        <w:jc w:val="center"/>
      </w:pPr>
      <w:r w:rsidRPr="003D1F04">
        <w:t>Спецификация</w:t>
      </w:r>
    </w:p>
    <w:p w14:paraId="43A334FE" w14:textId="77777777" w:rsidR="00FC7A1E" w:rsidRPr="003D1F04" w:rsidRDefault="00FC7A1E" w:rsidP="00FC7A1E">
      <w:pPr>
        <w:contextualSpacing/>
        <w:jc w:val="both"/>
      </w:pPr>
    </w:p>
    <w:p w14:paraId="6734D78D" w14:textId="77777777" w:rsidR="00FC7A1E" w:rsidRPr="003D1F04" w:rsidRDefault="00FC7A1E" w:rsidP="00FC7A1E">
      <w:pPr>
        <w:contextualSpacing/>
        <w:jc w:val="both"/>
      </w:pPr>
      <w:r w:rsidRPr="003D1F04">
        <w:tab/>
        <w:t>В рамках настоящего Договора Продавец передает в собственность Покупателя, а Покупатель принимает и оплачивает на условиях Договора следующий Товар:</w:t>
      </w:r>
    </w:p>
    <w:tbl>
      <w:tblPr>
        <w:tblW w:w="95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39"/>
        <w:gridCol w:w="661"/>
        <w:gridCol w:w="747"/>
        <w:gridCol w:w="1325"/>
        <w:gridCol w:w="1283"/>
        <w:gridCol w:w="1231"/>
        <w:gridCol w:w="1283"/>
      </w:tblGrid>
      <w:tr w:rsidR="00FC7A1E" w:rsidRPr="003D1F04" w14:paraId="46DDFF5F" w14:textId="77777777" w:rsidTr="00124884">
        <w:tc>
          <w:tcPr>
            <w:tcW w:w="567" w:type="dxa"/>
            <w:tcBorders>
              <w:top w:val="single" w:sz="4" w:space="0" w:color="auto"/>
              <w:left w:val="single" w:sz="4" w:space="0" w:color="auto"/>
              <w:bottom w:val="single" w:sz="4" w:space="0" w:color="auto"/>
              <w:right w:val="single" w:sz="4" w:space="0" w:color="auto"/>
            </w:tcBorders>
            <w:vAlign w:val="center"/>
            <w:hideMark/>
          </w:tcPr>
          <w:p w14:paraId="713E2FE9" w14:textId="77777777" w:rsidR="00FC7A1E" w:rsidRPr="003D1F04" w:rsidRDefault="00FC7A1E" w:rsidP="00124884">
            <w:pPr>
              <w:widowControl w:val="0"/>
              <w:tabs>
                <w:tab w:val="left" w:pos="0"/>
                <w:tab w:val="num" w:pos="360"/>
              </w:tabs>
              <w:jc w:val="center"/>
              <w:rPr>
                <w:snapToGrid w:val="0"/>
                <w:color w:val="000000"/>
              </w:rPr>
            </w:pPr>
            <w:r w:rsidRPr="003D1F04">
              <w:rPr>
                <w:snapToGrid w:val="0"/>
                <w:color w:val="000000"/>
              </w:rPr>
              <w:t>№ п/п</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9C0E8DD" w14:textId="77777777" w:rsidR="00FC7A1E" w:rsidRPr="003D1F04" w:rsidRDefault="00FC7A1E" w:rsidP="00124884">
            <w:pPr>
              <w:widowControl w:val="0"/>
              <w:tabs>
                <w:tab w:val="left" w:pos="0"/>
                <w:tab w:val="num" w:pos="360"/>
              </w:tabs>
              <w:ind w:firstLine="60"/>
              <w:jc w:val="center"/>
              <w:rPr>
                <w:snapToGrid w:val="0"/>
                <w:color w:val="000000"/>
              </w:rPr>
            </w:pPr>
            <w:r w:rsidRPr="003D1F04">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hideMark/>
          </w:tcPr>
          <w:p w14:paraId="78B263C9" w14:textId="77777777" w:rsidR="00FC7A1E" w:rsidRPr="003D1F04" w:rsidRDefault="00FC7A1E" w:rsidP="00124884">
            <w:pPr>
              <w:widowControl w:val="0"/>
              <w:tabs>
                <w:tab w:val="left" w:pos="0"/>
                <w:tab w:val="num" w:pos="360"/>
              </w:tabs>
              <w:ind w:hanging="20"/>
              <w:jc w:val="center"/>
              <w:rPr>
                <w:snapToGrid w:val="0"/>
                <w:color w:val="000000"/>
              </w:rPr>
            </w:pPr>
            <w:r w:rsidRPr="003D1F04">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6EAB1FCF" w14:textId="77777777" w:rsidR="00FC7A1E" w:rsidRPr="003D1F04" w:rsidRDefault="00FC7A1E" w:rsidP="00124884">
            <w:pPr>
              <w:widowControl w:val="0"/>
              <w:tabs>
                <w:tab w:val="left" w:pos="0"/>
                <w:tab w:val="num" w:pos="360"/>
              </w:tabs>
              <w:jc w:val="center"/>
              <w:rPr>
                <w:snapToGrid w:val="0"/>
                <w:color w:val="000000"/>
              </w:rPr>
            </w:pPr>
            <w:r w:rsidRPr="003D1F04">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5F049E7" w14:textId="77777777" w:rsidR="00FC7A1E" w:rsidRPr="003D1F04" w:rsidRDefault="00FC7A1E" w:rsidP="00124884">
            <w:pPr>
              <w:widowControl w:val="0"/>
              <w:tabs>
                <w:tab w:val="left" w:pos="0"/>
                <w:tab w:val="num" w:pos="360"/>
              </w:tabs>
              <w:jc w:val="center"/>
              <w:rPr>
                <w:snapToGrid w:val="0"/>
                <w:color w:val="000000"/>
              </w:rPr>
            </w:pPr>
            <w:r w:rsidRPr="003D1F04">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E4FE694" w14:textId="77777777" w:rsidR="00FC7A1E" w:rsidRPr="003D1F04" w:rsidRDefault="00FC7A1E" w:rsidP="00124884">
            <w:pPr>
              <w:widowControl w:val="0"/>
              <w:tabs>
                <w:tab w:val="left" w:pos="0"/>
                <w:tab w:val="num" w:pos="360"/>
              </w:tabs>
              <w:jc w:val="center"/>
              <w:rPr>
                <w:snapToGrid w:val="0"/>
                <w:color w:val="000000"/>
              </w:rPr>
            </w:pPr>
            <w:r w:rsidRPr="003D1F04">
              <w:rPr>
                <w:snapToGrid w:val="0"/>
                <w:color w:val="000000"/>
              </w:rPr>
              <w:t>Общая цена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A4D966E" w14:textId="77777777" w:rsidR="00FC7A1E" w:rsidRPr="003D1F04" w:rsidRDefault="00FC7A1E" w:rsidP="00124884">
            <w:pPr>
              <w:widowControl w:val="0"/>
              <w:tabs>
                <w:tab w:val="left" w:pos="0"/>
                <w:tab w:val="num" w:pos="360"/>
              </w:tabs>
              <w:ind w:firstLine="41"/>
              <w:jc w:val="center"/>
              <w:rPr>
                <w:snapToGrid w:val="0"/>
                <w:color w:val="000000"/>
              </w:rPr>
            </w:pPr>
            <w:r w:rsidRPr="003D1F04">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D90CB8F" w14:textId="77777777" w:rsidR="00FC7A1E" w:rsidRPr="003D1F04" w:rsidRDefault="00FC7A1E" w:rsidP="00124884">
            <w:pPr>
              <w:widowControl w:val="0"/>
              <w:tabs>
                <w:tab w:val="left" w:pos="0"/>
                <w:tab w:val="num" w:pos="360"/>
              </w:tabs>
              <w:jc w:val="center"/>
              <w:rPr>
                <w:snapToGrid w:val="0"/>
                <w:color w:val="000000"/>
              </w:rPr>
            </w:pPr>
            <w:r w:rsidRPr="003D1F04">
              <w:rPr>
                <w:snapToGrid w:val="0"/>
                <w:color w:val="000000"/>
              </w:rPr>
              <w:t>Общая цена с НДС, руб.</w:t>
            </w:r>
          </w:p>
        </w:tc>
      </w:tr>
      <w:tr w:rsidR="00FC7A1E" w:rsidRPr="003D1F04" w14:paraId="0C503C57" w14:textId="77777777" w:rsidTr="00124884">
        <w:tc>
          <w:tcPr>
            <w:tcW w:w="567" w:type="dxa"/>
            <w:tcBorders>
              <w:top w:val="single" w:sz="4" w:space="0" w:color="auto"/>
              <w:left w:val="single" w:sz="4" w:space="0" w:color="auto"/>
              <w:bottom w:val="single" w:sz="4" w:space="0" w:color="auto"/>
              <w:right w:val="single" w:sz="4" w:space="0" w:color="auto"/>
            </w:tcBorders>
          </w:tcPr>
          <w:p w14:paraId="4D9AB1DB" w14:textId="77777777" w:rsidR="00FC7A1E" w:rsidRPr="003D1F04" w:rsidRDefault="00FC7A1E" w:rsidP="00124884">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42A6104D" w14:textId="77777777" w:rsidR="00FC7A1E" w:rsidRPr="003D1F04" w:rsidRDefault="00FC7A1E" w:rsidP="00124884">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7CC2978" w14:textId="77777777" w:rsidR="00FC7A1E" w:rsidRPr="003D1F04" w:rsidRDefault="00FC7A1E" w:rsidP="00124884">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6E5FD614" w14:textId="77777777" w:rsidR="00FC7A1E" w:rsidRPr="003D1F04" w:rsidRDefault="00FC7A1E" w:rsidP="00124884">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6DA4B646" w14:textId="77777777" w:rsidR="00FC7A1E" w:rsidRPr="003D1F04" w:rsidRDefault="00FC7A1E" w:rsidP="00124884">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2F182C1" w14:textId="77777777" w:rsidR="00FC7A1E" w:rsidRPr="003D1F04" w:rsidRDefault="00FC7A1E" w:rsidP="00124884">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66321288" w14:textId="77777777" w:rsidR="00FC7A1E" w:rsidRPr="003D1F04" w:rsidRDefault="00FC7A1E" w:rsidP="00124884">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9FDE53E" w14:textId="77777777" w:rsidR="00FC7A1E" w:rsidRPr="003D1F04" w:rsidRDefault="00FC7A1E" w:rsidP="00124884">
            <w:pPr>
              <w:widowControl w:val="0"/>
              <w:tabs>
                <w:tab w:val="left" w:pos="0"/>
                <w:tab w:val="num" w:pos="360"/>
              </w:tabs>
              <w:jc w:val="both"/>
              <w:rPr>
                <w:snapToGrid w:val="0"/>
                <w:color w:val="000000"/>
              </w:rPr>
            </w:pPr>
          </w:p>
        </w:tc>
      </w:tr>
      <w:tr w:rsidR="00FC7A1E" w:rsidRPr="003D1F04" w14:paraId="4B1AD782" w14:textId="77777777" w:rsidTr="00124884">
        <w:tc>
          <w:tcPr>
            <w:tcW w:w="567" w:type="dxa"/>
            <w:tcBorders>
              <w:top w:val="single" w:sz="4" w:space="0" w:color="auto"/>
              <w:left w:val="single" w:sz="4" w:space="0" w:color="auto"/>
              <w:bottom w:val="single" w:sz="4" w:space="0" w:color="auto"/>
              <w:right w:val="single" w:sz="4" w:space="0" w:color="auto"/>
            </w:tcBorders>
          </w:tcPr>
          <w:p w14:paraId="7D278DA6" w14:textId="77777777" w:rsidR="00FC7A1E" w:rsidRPr="003D1F04" w:rsidRDefault="00FC7A1E" w:rsidP="00124884">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71721469" w14:textId="77777777" w:rsidR="00FC7A1E" w:rsidRPr="003D1F04" w:rsidRDefault="00FC7A1E" w:rsidP="00124884">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4085EAC5" w14:textId="77777777" w:rsidR="00FC7A1E" w:rsidRPr="003D1F04" w:rsidRDefault="00FC7A1E" w:rsidP="00124884">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6C8C4D52" w14:textId="77777777" w:rsidR="00FC7A1E" w:rsidRPr="003D1F04" w:rsidRDefault="00FC7A1E" w:rsidP="00124884">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5D7F471C" w14:textId="77777777" w:rsidR="00FC7A1E" w:rsidRPr="003D1F04" w:rsidRDefault="00FC7A1E" w:rsidP="00124884">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76D7F4FB" w14:textId="77777777" w:rsidR="00FC7A1E" w:rsidRPr="003D1F04" w:rsidRDefault="00FC7A1E" w:rsidP="00124884">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55DE2C08" w14:textId="77777777" w:rsidR="00FC7A1E" w:rsidRPr="003D1F04" w:rsidRDefault="00FC7A1E" w:rsidP="00124884">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74C09A5" w14:textId="77777777" w:rsidR="00FC7A1E" w:rsidRPr="003D1F04" w:rsidRDefault="00FC7A1E" w:rsidP="00124884">
            <w:pPr>
              <w:widowControl w:val="0"/>
              <w:tabs>
                <w:tab w:val="left" w:pos="0"/>
                <w:tab w:val="num" w:pos="360"/>
              </w:tabs>
              <w:jc w:val="both"/>
              <w:rPr>
                <w:snapToGrid w:val="0"/>
                <w:color w:val="000000"/>
              </w:rPr>
            </w:pPr>
          </w:p>
        </w:tc>
      </w:tr>
      <w:tr w:rsidR="00FC7A1E" w:rsidRPr="003D1F04" w14:paraId="0E9D070D" w14:textId="77777777" w:rsidTr="00124884">
        <w:tc>
          <w:tcPr>
            <w:tcW w:w="567" w:type="dxa"/>
            <w:tcBorders>
              <w:top w:val="single" w:sz="4" w:space="0" w:color="auto"/>
              <w:left w:val="single" w:sz="4" w:space="0" w:color="auto"/>
              <w:bottom w:val="single" w:sz="4" w:space="0" w:color="auto"/>
              <w:right w:val="single" w:sz="4" w:space="0" w:color="auto"/>
            </w:tcBorders>
          </w:tcPr>
          <w:p w14:paraId="5FCA6486" w14:textId="77777777" w:rsidR="00FC7A1E" w:rsidRPr="003D1F04" w:rsidRDefault="00FC7A1E" w:rsidP="00124884">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727F61C3" w14:textId="77777777" w:rsidR="00FC7A1E" w:rsidRPr="003D1F04" w:rsidRDefault="00FC7A1E" w:rsidP="00124884">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1BD66410" w14:textId="77777777" w:rsidR="00FC7A1E" w:rsidRPr="003D1F04" w:rsidRDefault="00FC7A1E" w:rsidP="00124884">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0AC974C9" w14:textId="77777777" w:rsidR="00FC7A1E" w:rsidRPr="003D1F04" w:rsidRDefault="00FC7A1E" w:rsidP="00124884">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6D91F49F" w14:textId="77777777" w:rsidR="00FC7A1E" w:rsidRPr="003D1F04" w:rsidRDefault="00FC7A1E" w:rsidP="00124884">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3625B0B" w14:textId="77777777" w:rsidR="00FC7A1E" w:rsidRPr="003D1F04" w:rsidRDefault="00FC7A1E" w:rsidP="00124884">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3F4B8266" w14:textId="77777777" w:rsidR="00FC7A1E" w:rsidRPr="003D1F04" w:rsidRDefault="00FC7A1E" w:rsidP="00124884">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ED64EE2" w14:textId="77777777" w:rsidR="00FC7A1E" w:rsidRPr="003D1F04" w:rsidRDefault="00FC7A1E" w:rsidP="00124884">
            <w:pPr>
              <w:widowControl w:val="0"/>
              <w:tabs>
                <w:tab w:val="left" w:pos="0"/>
                <w:tab w:val="num" w:pos="360"/>
              </w:tabs>
              <w:jc w:val="both"/>
              <w:rPr>
                <w:snapToGrid w:val="0"/>
                <w:color w:val="000000"/>
              </w:rPr>
            </w:pPr>
          </w:p>
        </w:tc>
      </w:tr>
      <w:tr w:rsidR="00FC7A1E" w:rsidRPr="003D1F04" w14:paraId="6C469BCA" w14:textId="77777777" w:rsidTr="00124884">
        <w:tc>
          <w:tcPr>
            <w:tcW w:w="3006" w:type="dxa"/>
            <w:gridSpan w:val="2"/>
            <w:tcBorders>
              <w:top w:val="single" w:sz="4" w:space="0" w:color="auto"/>
              <w:left w:val="single" w:sz="4" w:space="0" w:color="auto"/>
              <w:bottom w:val="single" w:sz="4" w:space="0" w:color="auto"/>
              <w:right w:val="single" w:sz="4" w:space="0" w:color="auto"/>
            </w:tcBorders>
            <w:hideMark/>
          </w:tcPr>
          <w:p w14:paraId="3924341F" w14:textId="77777777" w:rsidR="00FC7A1E" w:rsidRPr="003D1F04" w:rsidRDefault="00FC7A1E" w:rsidP="00124884">
            <w:pPr>
              <w:widowControl w:val="0"/>
              <w:tabs>
                <w:tab w:val="left" w:pos="0"/>
                <w:tab w:val="num" w:pos="360"/>
              </w:tabs>
              <w:ind w:firstLine="60"/>
              <w:jc w:val="both"/>
              <w:rPr>
                <w:b/>
                <w:snapToGrid w:val="0"/>
                <w:color w:val="000000"/>
              </w:rPr>
            </w:pPr>
            <w:r w:rsidRPr="003D1F04">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3CF05E28" w14:textId="77777777" w:rsidR="00FC7A1E" w:rsidRPr="003D1F04" w:rsidRDefault="00FC7A1E" w:rsidP="00124884">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6C58F6A6" w14:textId="77777777" w:rsidR="00FC7A1E" w:rsidRPr="003D1F04" w:rsidRDefault="00FC7A1E" w:rsidP="00124884">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2BFB4181" w14:textId="77777777" w:rsidR="00FC7A1E" w:rsidRPr="003D1F04" w:rsidRDefault="00FC7A1E" w:rsidP="00124884">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10CCDCC" w14:textId="77777777" w:rsidR="00FC7A1E" w:rsidRPr="003D1F04" w:rsidRDefault="00FC7A1E" w:rsidP="00124884">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43400671" w14:textId="77777777" w:rsidR="00FC7A1E" w:rsidRPr="003D1F04" w:rsidRDefault="00FC7A1E" w:rsidP="00124884">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0A43F625" w14:textId="77777777" w:rsidR="00FC7A1E" w:rsidRPr="003D1F04" w:rsidRDefault="00FC7A1E" w:rsidP="00124884">
            <w:pPr>
              <w:widowControl w:val="0"/>
              <w:tabs>
                <w:tab w:val="left" w:pos="0"/>
                <w:tab w:val="num" w:pos="360"/>
              </w:tabs>
              <w:jc w:val="both"/>
              <w:rPr>
                <w:b/>
                <w:snapToGrid w:val="0"/>
                <w:color w:val="000000"/>
              </w:rPr>
            </w:pPr>
          </w:p>
        </w:tc>
      </w:tr>
    </w:tbl>
    <w:p w14:paraId="6BD396FB" w14:textId="77777777" w:rsidR="00FC7A1E" w:rsidRPr="003D1F04" w:rsidRDefault="00FC7A1E" w:rsidP="00FC7A1E">
      <w:pPr>
        <w:jc w:val="both"/>
      </w:pPr>
      <w:r w:rsidRPr="003D1F04">
        <w:t>Итого сумма по СПЕЦИФИКАЦИИ: _________________</w:t>
      </w:r>
      <w:proofErr w:type="gramStart"/>
      <w:r w:rsidRPr="003D1F04">
        <w:t>_(</w:t>
      </w:r>
      <w:proofErr w:type="gramEnd"/>
      <w:r w:rsidRPr="003D1F04">
        <w:t>сумма прописью) с учетом НДС.</w:t>
      </w:r>
    </w:p>
    <w:p w14:paraId="2F540C1A" w14:textId="77777777" w:rsidR="00FC7A1E" w:rsidRPr="003D1F04" w:rsidRDefault="00FC7A1E" w:rsidP="00FC7A1E">
      <w:pPr>
        <w:jc w:val="both"/>
      </w:pPr>
      <w:r w:rsidRPr="003D1F04">
        <w:tab/>
        <w:t>Дополнительные условия поставки:</w:t>
      </w:r>
    </w:p>
    <w:tbl>
      <w:tblPr>
        <w:tblW w:w="9639" w:type="dxa"/>
        <w:tblInd w:w="-289" w:type="dxa"/>
        <w:tblLayout w:type="fixed"/>
        <w:tblLook w:val="04A0" w:firstRow="1" w:lastRow="0" w:firstColumn="1" w:lastColumn="0" w:noHBand="0" w:noVBand="1"/>
      </w:tblPr>
      <w:tblGrid>
        <w:gridCol w:w="4968"/>
        <w:gridCol w:w="4671"/>
      </w:tblGrid>
      <w:tr w:rsidR="00FC7A1E" w:rsidRPr="003D1F04" w14:paraId="7C469D0F" w14:textId="77777777" w:rsidTr="00124884">
        <w:trPr>
          <w:trHeight w:val="503"/>
        </w:trPr>
        <w:tc>
          <w:tcPr>
            <w:tcW w:w="4968" w:type="dxa"/>
            <w:tcBorders>
              <w:top w:val="single" w:sz="4" w:space="0" w:color="000000"/>
              <w:left w:val="single" w:sz="4" w:space="0" w:color="000000"/>
              <w:bottom w:val="single" w:sz="4" w:space="0" w:color="000000"/>
              <w:right w:val="nil"/>
            </w:tcBorders>
            <w:hideMark/>
          </w:tcPr>
          <w:p w14:paraId="46611118" w14:textId="77777777" w:rsidR="00FC7A1E" w:rsidRPr="003D1F04" w:rsidRDefault="00FC7A1E" w:rsidP="00124884">
            <w:pPr>
              <w:snapToGrid w:val="0"/>
              <w:contextualSpacing/>
              <w:jc w:val="both"/>
            </w:pPr>
            <w:r w:rsidRPr="003D1F04">
              <w:t>Наименование получателя Товара</w:t>
            </w:r>
          </w:p>
        </w:tc>
        <w:tc>
          <w:tcPr>
            <w:tcW w:w="4671" w:type="dxa"/>
            <w:tcBorders>
              <w:top w:val="single" w:sz="4" w:space="0" w:color="000000"/>
              <w:left w:val="single" w:sz="4" w:space="0" w:color="000000"/>
              <w:bottom w:val="single" w:sz="4" w:space="0" w:color="000000"/>
              <w:right w:val="single" w:sz="4" w:space="0" w:color="000000"/>
            </w:tcBorders>
            <w:hideMark/>
          </w:tcPr>
          <w:p w14:paraId="14D9A2C8" w14:textId="77777777" w:rsidR="00FC7A1E" w:rsidRPr="003D1F04" w:rsidRDefault="00FC7A1E" w:rsidP="00124884">
            <w:pPr>
              <w:snapToGrid w:val="0"/>
              <w:contextualSpacing/>
              <w:jc w:val="both"/>
            </w:pPr>
            <w:r w:rsidRPr="003D1F04">
              <w:t>Некоммерческая организация «Фонд – региональный оператор капитального ремонта общего имущества в многоквартирных домах»</w:t>
            </w:r>
          </w:p>
        </w:tc>
      </w:tr>
      <w:tr w:rsidR="00FC7A1E" w:rsidRPr="003D1F04" w14:paraId="7396484F" w14:textId="77777777" w:rsidTr="00124884">
        <w:tc>
          <w:tcPr>
            <w:tcW w:w="4968" w:type="dxa"/>
            <w:tcBorders>
              <w:top w:val="nil"/>
              <w:left w:val="single" w:sz="4" w:space="0" w:color="000000"/>
              <w:bottom w:val="single" w:sz="4" w:space="0" w:color="000000"/>
              <w:right w:val="nil"/>
            </w:tcBorders>
            <w:hideMark/>
          </w:tcPr>
          <w:p w14:paraId="3C043073" w14:textId="77777777" w:rsidR="00FC7A1E" w:rsidRPr="003D1F04" w:rsidRDefault="00FC7A1E" w:rsidP="00124884">
            <w:pPr>
              <w:snapToGrid w:val="0"/>
              <w:contextualSpacing/>
              <w:jc w:val="both"/>
            </w:pPr>
            <w:r w:rsidRPr="003D1F04">
              <w:t>Адрес доставки Товара по данной спецификации</w:t>
            </w:r>
          </w:p>
        </w:tc>
        <w:tc>
          <w:tcPr>
            <w:tcW w:w="4671" w:type="dxa"/>
            <w:tcBorders>
              <w:top w:val="nil"/>
              <w:left w:val="single" w:sz="4" w:space="0" w:color="000000"/>
              <w:bottom w:val="single" w:sz="4" w:space="0" w:color="000000"/>
              <w:right w:val="single" w:sz="4" w:space="0" w:color="000000"/>
            </w:tcBorders>
          </w:tcPr>
          <w:p w14:paraId="07C38A1E" w14:textId="77777777" w:rsidR="00FC7A1E" w:rsidRPr="003D1F04" w:rsidRDefault="00FC7A1E" w:rsidP="00124884">
            <w:pPr>
              <w:snapToGrid w:val="0"/>
              <w:contextualSpacing/>
            </w:pPr>
          </w:p>
        </w:tc>
      </w:tr>
      <w:tr w:rsidR="00FC7A1E" w:rsidRPr="003D1F04" w14:paraId="022C50B4" w14:textId="77777777" w:rsidTr="00124884">
        <w:tc>
          <w:tcPr>
            <w:tcW w:w="4968" w:type="dxa"/>
            <w:tcBorders>
              <w:top w:val="nil"/>
              <w:left w:val="single" w:sz="4" w:space="0" w:color="000000"/>
              <w:bottom w:val="single" w:sz="4" w:space="0" w:color="000000"/>
              <w:right w:val="nil"/>
            </w:tcBorders>
            <w:hideMark/>
          </w:tcPr>
          <w:p w14:paraId="6760ED5E" w14:textId="77777777" w:rsidR="00FC7A1E" w:rsidRPr="003D1F04" w:rsidRDefault="00FC7A1E" w:rsidP="00124884">
            <w:pPr>
              <w:contextualSpacing/>
            </w:pPr>
            <w:r w:rsidRPr="003D1F04">
              <w:t>Срок доставки Товара</w:t>
            </w:r>
          </w:p>
        </w:tc>
        <w:tc>
          <w:tcPr>
            <w:tcW w:w="4671" w:type="dxa"/>
            <w:tcBorders>
              <w:top w:val="nil"/>
              <w:left w:val="single" w:sz="4" w:space="0" w:color="000000"/>
              <w:bottom w:val="single" w:sz="4" w:space="0" w:color="000000"/>
              <w:right w:val="single" w:sz="4" w:space="0" w:color="000000"/>
            </w:tcBorders>
          </w:tcPr>
          <w:p w14:paraId="0C7F13EE" w14:textId="77777777" w:rsidR="00FC7A1E" w:rsidRPr="003D1F04" w:rsidRDefault="00FC7A1E" w:rsidP="00124884">
            <w:pPr>
              <w:snapToGrid w:val="0"/>
              <w:contextualSpacing/>
              <w:jc w:val="both"/>
            </w:pPr>
          </w:p>
        </w:tc>
      </w:tr>
      <w:tr w:rsidR="00FC7A1E" w:rsidRPr="003D1F04" w14:paraId="0E835B34" w14:textId="77777777" w:rsidTr="00124884">
        <w:tc>
          <w:tcPr>
            <w:tcW w:w="4968" w:type="dxa"/>
            <w:tcBorders>
              <w:top w:val="nil"/>
              <w:left w:val="single" w:sz="4" w:space="0" w:color="000000"/>
              <w:bottom w:val="single" w:sz="4" w:space="0" w:color="000000"/>
              <w:right w:val="nil"/>
            </w:tcBorders>
            <w:hideMark/>
          </w:tcPr>
          <w:p w14:paraId="7920C88D" w14:textId="77777777" w:rsidR="00FC7A1E" w:rsidRPr="003D1F04" w:rsidRDefault="00FC7A1E" w:rsidP="00124884">
            <w:pPr>
              <w:snapToGrid w:val="0"/>
              <w:contextualSpacing/>
              <w:jc w:val="both"/>
            </w:pPr>
            <w:r w:rsidRPr="003D1F04">
              <w:t>Срок сборки Товара</w:t>
            </w:r>
          </w:p>
        </w:tc>
        <w:tc>
          <w:tcPr>
            <w:tcW w:w="4671" w:type="dxa"/>
            <w:tcBorders>
              <w:top w:val="nil"/>
              <w:left w:val="single" w:sz="4" w:space="0" w:color="000000"/>
              <w:bottom w:val="single" w:sz="4" w:space="0" w:color="000000"/>
              <w:right w:val="single" w:sz="4" w:space="0" w:color="000000"/>
            </w:tcBorders>
            <w:hideMark/>
          </w:tcPr>
          <w:p w14:paraId="79BACE25" w14:textId="77777777" w:rsidR="00FC7A1E" w:rsidRPr="003D1F04" w:rsidRDefault="00FC7A1E" w:rsidP="00124884">
            <w:pPr>
              <w:snapToGrid w:val="0"/>
              <w:contextualSpacing/>
              <w:jc w:val="both"/>
            </w:pPr>
            <w:r w:rsidRPr="003D1F04">
              <w:t>В день доставки Товара</w:t>
            </w:r>
          </w:p>
        </w:tc>
      </w:tr>
      <w:tr w:rsidR="00FC7A1E" w:rsidRPr="003D1F04" w14:paraId="4CA98446" w14:textId="77777777" w:rsidTr="00124884">
        <w:tc>
          <w:tcPr>
            <w:tcW w:w="4968" w:type="dxa"/>
            <w:tcBorders>
              <w:top w:val="nil"/>
              <w:left w:val="single" w:sz="4" w:space="0" w:color="000000"/>
              <w:bottom w:val="single" w:sz="4" w:space="0" w:color="000000"/>
              <w:right w:val="nil"/>
            </w:tcBorders>
            <w:hideMark/>
          </w:tcPr>
          <w:p w14:paraId="604E93CF" w14:textId="77777777" w:rsidR="00FC7A1E" w:rsidRPr="003D1F04" w:rsidRDefault="00FC7A1E" w:rsidP="00124884">
            <w:pPr>
              <w:snapToGrid w:val="0"/>
              <w:contextualSpacing/>
              <w:jc w:val="both"/>
            </w:pPr>
            <w:r w:rsidRPr="003D1F04">
              <w:t>Этаж ______________ Лифт ______________</w:t>
            </w:r>
          </w:p>
        </w:tc>
        <w:tc>
          <w:tcPr>
            <w:tcW w:w="4671" w:type="dxa"/>
            <w:tcBorders>
              <w:top w:val="nil"/>
              <w:left w:val="single" w:sz="4" w:space="0" w:color="000000"/>
              <w:bottom w:val="single" w:sz="4" w:space="0" w:color="000000"/>
              <w:right w:val="single" w:sz="4" w:space="0" w:color="000000"/>
            </w:tcBorders>
            <w:hideMark/>
          </w:tcPr>
          <w:p w14:paraId="418955B3" w14:textId="77777777" w:rsidR="00FC7A1E" w:rsidRPr="003D1F04" w:rsidRDefault="00FC7A1E" w:rsidP="00124884">
            <w:pPr>
              <w:snapToGrid w:val="0"/>
              <w:contextualSpacing/>
              <w:jc w:val="both"/>
            </w:pPr>
            <w:r w:rsidRPr="003D1F04">
              <w:t>Режим работы ____________________</w:t>
            </w:r>
          </w:p>
        </w:tc>
      </w:tr>
      <w:tr w:rsidR="00FC7A1E" w:rsidRPr="003D1F04" w14:paraId="7C2456FB" w14:textId="77777777" w:rsidTr="00124884">
        <w:tc>
          <w:tcPr>
            <w:tcW w:w="4968" w:type="dxa"/>
            <w:tcBorders>
              <w:top w:val="nil"/>
              <w:left w:val="single" w:sz="4" w:space="0" w:color="000000"/>
              <w:bottom w:val="single" w:sz="4" w:space="0" w:color="000000"/>
              <w:right w:val="nil"/>
            </w:tcBorders>
            <w:hideMark/>
          </w:tcPr>
          <w:p w14:paraId="1E445FE0" w14:textId="77777777" w:rsidR="00FC7A1E" w:rsidRPr="003D1F04" w:rsidRDefault="00FC7A1E" w:rsidP="00124884">
            <w:pPr>
              <w:snapToGrid w:val="0"/>
              <w:contextualSpacing/>
              <w:jc w:val="both"/>
            </w:pPr>
            <w:r w:rsidRPr="003D1F04">
              <w:t>ФИО, должность ответственных лиц</w:t>
            </w:r>
          </w:p>
        </w:tc>
        <w:tc>
          <w:tcPr>
            <w:tcW w:w="4671" w:type="dxa"/>
            <w:tcBorders>
              <w:top w:val="nil"/>
              <w:left w:val="single" w:sz="4" w:space="0" w:color="000000"/>
              <w:bottom w:val="single" w:sz="4" w:space="0" w:color="000000"/>
              <w:right w:val="single" w:sz="4" w:space="0" w:color="000000"/>
            </w:tcBorders>
          </w:tcPr>
          <w:p w14:paraId="401EE42D" w14:textId="77777777" w:rsidR="00FC7A1E" w:rsidRPr="003D1F04" w:rsidRDefault="00FC7A1E" w:rsidP="00124884">
            <w:pPr>
              <w:snapToGrid w:val="0"/>
              <w:contextualSpacing/>
              <w:jc w:val="both"/>
            </w:pPr>
          </w:p>
        </w:tc>
      </w:tr>
      <w:tr w:rsidR="00FC7A1E" w:rsidRPr="003D1F04" w14:paraId="7D9F0F06" w14:textId="77777777" w:rsidTr="00124884">
        <w:tc>
          <w:tcPr>
            <w:tcW w:w="4968" w:type="dxa"/>
            <w:tcBorders>
              <w:top w:val="nil"/>
              <w:left w:val="single" w:sz="4" w:space="0" w:color="000000"/>
              <w:bottom w:val="single" w:sz="4" w:space="0" w:color="000000"/>
              <w:right w:val="nil"/>
            </w:tcBorders>
            <w:hideMark/>
          </w:tcPr>
          <w:p w14:paraId="1929C3B6" w14:textId="77777777" w:rsidR="00FC7A1E" w:rsidRPr="003D1F04" w:rsidRDefault="00FC7A1E" w:rsidP="00124884">
            <w:pPr>
              <w:snapToGrid w:val="0"/>
              <w:contextualSpacing/>
              <w:jc w:val="both"/>
            </w:pPr>
            <w:r w:rsidRPr="003D1F04">
              <w:t>Городские и мобильные телефоны</w:t>
            </w:r>
          </w:p>
        </w:tc>
        <w:tc>
          <w:tcPr>
            <w:tcW w:w="4671" w:type="dxa"/>
            <w:tcBorders>
              <w:top w:val="nil"/>
              <w:left w:val="single" w:sz="4" w:space="0" w:color="000000"/>
              <w:bottom w:val="single" w:sz="4" w:space="0" w:color="000000"/>
              <w:right w:val="single" w:sz="4" w:space="0" w:color="000000"/>
            </w:tcBorders>
          </w:tcPr>
          <w:p w14:paraId="7245DF93" w14:textId="77777777" w:rsidR="00FC7A1E" w:rsidRPr="003D1F04" w:rsidRDefault="00FC7A1E" w:rsidP="00124884">
            <w:pPr>
              <w:snapToGrid w:val="0"/>
              <w:contextualSpacing/>
              <w:jc w:val="both"/>
            </w:pPr>
          </w:p>
        </w:tc>
      </w:tr>
      <w:tr w:rsidR="00FC7A1E" w:rsidRPr="003D1F04" w14:paraId="2B78B83F" w14:textId="77777777" w:rsidTr="00124884">
        <w:tc>
          <w:tcPr>
            <w:tcW w:w="4968" w:type="dxa"/>
            <w:tcBorders>
              <w:top w:val="nil"/>
              <w:left w:val="single" w:sz="4" w:space="0" w:color="000000"/>
              <w:bottom w:val="single" w:sz="4" w:space="0" w:color="000000"/>
              <w:right w:val="nil"/>
            </w:tcBorders>
            <w:hideMark/>
          </w:tcPr>
          <w:p w14:paraId="5A104680" w14:textId="77777777" w:rsidR="00FC7A1E" w:rsidRPr="003D1F04" w:rsidRDefault="00FC7A1E" w:rsidP="00124884">
            <w:pPr>
              <w:snapToGrid w:val="0"/>
              <w:contextualSpacing/>
              <w:jc w:val="both"/>
            </w:pPr>
            <w:r w:rsidRPr="003D1F04">
              <w:t>Необходим ли вывоз упаковки</w:t>
            </w:r>
          </w:p>
        </w:tc>
        <w:tc>
          <w:tcPr>
            <w:tcW w:w="4671" w:type="dxa"/>
            <w:tcBorders>
              <w:top w:val="nil"/>
              <w:left w:val="single" w:sz="4" w:space="0" w:color="000000"/>
              <w:bottom w:val="single" w:sz="4" w:space="0" w:color="000000"/>
              <w:right w:val="single" w:sz="4" w:space="0" w:color="000000"/>
            </w:tcBorders>
          </w:tcPr>
          <w:p w14:paraId="3D6D76F0" w14:textId="77777777" w:rsidR="00FC7A1E" w:rsidRPr="003D1F04" w:rsidRDefault="00FC7A1E" w:rsidP="00124884">
            <w:pPr>
              <w:snapToGrid w:val="0"/>
              <w:contextualSpacing/>
              <w:jc w:val="both"/>
            </w:pPr>
          </w:p>
        </w:tc>
      </w:tr>
    </w:tbl>
    <w:p w14:paraId="5141014F" w14:textId="77777777" w:rsidR="00FC7A1E" w:rsidRPr="003D1F04" w:rsidRDefault="00FC7A1E" w:rsidP="00FC7A1E">
      <w:pPr>
        <w:jc w:val="both"/>
      </w:pPr>
    </w:p>
    <w:p w14:paraId="45DC04EC" w14:textId="77777777" w:rsidR="00FC7A1E" w:rsidRPr="003D1F04" w:rsidRDefault="00FC7A1E" w:rsidP="00FC7A1E">
      <w:pPr>
        <w:jc w:val="both"/>
      </w:pPr>
      <w:r w:rsidRPr="003D1F04">
        <w:t>С ассортиментом Товара, дизайном и условиями поставки Товара Покупатель ознакомлен и согласен.</w:t>
      </w:r>
    </w:p>
    <w:tbl>
      <w:tblPr>
        <w:tblW w:w="9639" w:type="dxa"/>
        <w:tblInd w:w="-142" w:type="dxa"/>
        <w:tblLook w:val="04A0" w:firstRow="1" w:lastRow="0" w:firstColumn="1" w:lastColumn="0" w:noHBand="0" w:noVBand="1"/>
      </w:tblPr>
      <w:tblGrid>
        <w:gridCol w:w="4729"/>
        <w:gridCol w:w="4910"/>
      </w:tblGrid>
      <w:tr w:rsidR="00FC7A1E" w:rsidRPr="003D1F04" w14:paraId="438347FA" w14:textId="77777777" w:rsidTr="00124884">
        <w:tc>
          <w:tcPr>
            <w:tcW w:w="4961" w:type="dxa"/>
            <w:vAlign w:val="center"/>
          </w:tcPr>
          <w:p w14:paraId="24B5A7AE" w14:textId="77777777" w:rsidR="00FC7A1E" w:rsidRPr="003D1F04" w:rsidRDefault="00FC7A1E" w:rsidP="00124884">
            <w:pPr>
              <w:contextualSpacing/>
              <w:rPr>
                <w:b/>
              </w:rPr>
            </w:pPr>
            <w:r w:rsidRPr="003D1F04">
              <w:rPr>
                <w:b/>
                <w:bCs/>
              </w:rPr>
              <w:t>Покупатель</w:t>
            </w:r>
          </w:p>
        </w:tc>
        <w:tc>
          <w:tcPr>
            <w:tcW w:w="4678" w:type="dxa"/>
            <w:vAlign w:val="center"/>
          </w:tcPr>
          <w:p w14:paraId="67EE7ECC" w14:textId="77777777" w:rsidR="00FC7A1E" w:rsidRPr="003D1F04" w:rsidRDefault="00FC7A1E" w:rsidP="00124884">
            <w:pPr>
              <w:ind w:left="1080"/>
              <w:contextualSpacing/>
              <w:rPr>
                <w:b/>
              </w:rPr>
            </w:pPr>
            <w:r w:rsidRPr="003D1F04">
              <w:rPr>
                <w:b/>
                <w:bCs/>
              </w:rPr>
              <w:t>Продавец</w:t>
            </w:r>
          </w:p>
        </w:tc>
      </w:tr>
      <w:tr w:rsidR="00FC7A1E" w:rsidRPr="003D1F04" w14:paraId="7A0723C3" w14:textId="77777777" w:rsidTr="00124884">
        <w:trPr>
          <w:trHeight w:val="652"/>
        </w:trPr>
        <w:tc>
          <w:tcPr>
            <w:tcW w:w="4961" w:type="dxa"/>
          </w:tcPr>
          <w:p w14:paraId="1E6D22EE" w14:textId="77777777" w:rsidR="00FC7A1E" w:rsidRPr="003D1F04" w:rsidRDefault="00FC7A1E" w:rsidP="00124884">
            <w:pPr>
              <w:autoSpaceDE w:val="0"/>
              <w:autoSpaceDN w:val="0"/>
              <w:adjustRightInd w:val="0"/>
              <w:ind w:left="1080"/>
            </w:pPr>
          </w:p>
          <w:p w14:paraId="5BE1C785" w14:textId="77777777" w:rsidR="00FC7A1E" w:rsidRPr="003D1F04" w:rsidRDefault="00FC7A1E" w:rsidP="00124884">
            <w:pPr>
              <w:autoSpaceDE w:val="0"/>
              <w:autoSpaceDN w:val="0"/>
              <w:adjustRightInd w:val="0"/>
            </w:pPr>
            <w:r w:rsidRPr="003D1F04">
              <w:t>Генеральный директор</w:t>
            </w:r>
          </w:p>
          <w:p w14:paraId="7FB028F5" w14:textId="77777777" w:rsidR="00FC7A1E" w:rsidRPr="003D1F04" w:rsidRDefault="00FC7A1E" w:rsidP="00124884">
            <w:pPr>
              <w:autoSpaceDE w:val="0"/>
              <w:autoSpaceDN w:val="0"/>
              <w:adjustRightInd w:val="0"/>
              <w:ind w:left="1080" w:hanging="1080"/>
            </w:pPr>
          </w:p>
          <w:p w14:paraId="24203192" w14:textId="77777777" w:rsidR="00FC7A1E" w:rsidRPr="003D1F04" w:rsidRDefault="00FC7A1E" w:rsidP="00124884">
            <w:pPr>
              <w:autoSpaceDE w:val="0"/>
              <w:autoSpaceDN w:val="0"/>
              <w:adjustRightInd w:val="0"/>
            </w:pPr>
            <w:r w:rsidRPr="003D1F04">
              <w:t>__________________/</w:t>
            </w:r>
            <w:proofErr w:type="spellStart"/>
            <w:r w:rsidRPr="003D1F04">
              <w:t>Шабуров</w:t>
            </w:r>
            <w:proofErr w:type="spellEnd"/>
            <w:r w:rsidRPr="003D1F04">
              <w:t xml:space="preserve"> Д.Е./</w:t>
            </w:r>
          </w:p>
        </w:tc>
        <w:tc>
          <w:tcPr>
            <w:tcW w:w="4678" w:type="dxa"/>
          </w:tcPr>
          <w:p w14:paraId="021A7D8B" w14:textId="77777777" w:rsidR="00FC7A1E" w:rsidRPr="003D1F04" w:rsidRDefault="00FC7A1E" w:rsidP="00124884">
            <w:pPr>
              <w:autoSpaceDE w:val="0"/>
              <w:autoSpaceDN w:val="0"/>
              <w:adjustRightInd w:val="0"/>
              <w:ind w:left="1080"/>
            </w:pPr>
          </w:p>
          <w:p w14:paraId="4D4EE642" w14:textId="77777777" w:rsidR="00FC7A1E" w:rsidRPr="003D1F04" w:rsidRDefault="00FC7A1E" w:rsidP="00124884">
            <w:pPr>
              <w:autoSpaceDE w:val="0"/>
              <w:autoSpaceDN w:val="0"/>
              <w:adjustRightInd w:val="0"/>
              <w:ind w:left="1080"/>
            </w:pPr>
          </w:p>
          <w:p w14:paraId="66E4449F" w14:textId="77777777" w:rsidR="00FC7A1E" w:rsidRPr="003D1F04" w:rsidRDefault="00FC7A1E" w:rsidP="00124884">
            <w:pPr>
              <w:autoSpaceDE w:val="0"/>
              <w:autoSpaceDN w:val="0"/>
              <w:adjustRightInd w:val="0"/>
              <w:ind w:left="1080"/>
            </w:pPr>
          </w:p>
          <w:p w14:paraId="5E298604" w14:textId="77777777" w:rsidR="00FC7A1E" w:rsidRPr="003D1F04" w:rsidRDefault="00FC7A1E" w:rsidP="00124884">
            <w:pPr>
              <w:autoSpaceDE w:val="0"/>
              <w:autoSpaceDN w:val="0"/>
              <w:adjustRightInd w:val="0"/>
              <w:ind w:left="1080"/>
            </w:pPr>
            <w:r w:rsidRPr="003D1F04">
              <w:t>_________________/____________/</w:t>
            </w:r>
          </w:p>
        </w:tc>
      </w:tr>
      <w:tr w:rsidR="00FC7A1E" w:rsidRPr="003D1F04" w14:paraId="05271552" w14:textId="77777777" w:rsidTr="00124884">
        <w:tc>
          <w:tcPr>
            <w:tcW w:w="4961" w:type="dxa"/>
          </w:tcPr>
          <w:p w14:paraId="7EF3E7A6" w14:textId="77777777" w:rsidR="00FC7A1E" w:rsidRPr="003D1F04" w:rsidRDefault="00FC7A1E" w:rsidP="00124884">
            <w:pPr>
              <w:autoSpaceDE w:val="0"/>
              <w:autoSpaceDN w:val="0"/>
              <w:adjustRightInd w:val="0"/>
            </w:pPr>
          </w:p>
          <w:p w14:paraId="6E0AB63A" w14:textId="77777777" w:rsidR="00FC7A1E" w:rsidRPr="003D1F04" w:rsidRDefault="00FC7A1E" w:rsidP="00124884">
            <w:pPr>
              <w:autoSpaceDE w:val="0"/>
              <w:autoSpaceDN w:val="0"/>
              <w:adjustRightInd w:val="0"/>
            </w:pPr>
            <w:r w:rsidRPr="003D1F04">
              <w:t>«______»______________2016г.</w:t>
            </w:r>
          </w:p>
        </w:tc>
        <w:tc>
          <w:tcPr>
            <w:tcW w:w="4678" w:type="dxa"/>
          </w:tcPr>
          <w:p w14:paraId="2BFDB0B4" w14:textId="77777777" w:rsidR="00FC7A1E" w:rsidRPr="003D1F04" w:rsidRDefault="00FC7A1E" w:rsidP="00124884">
            <w:pPr>
              <w:autoSpaceDE w:val="0"/>
              <w:autoSpaceDN w:val="0"/>
              <w:adjustRightInd w:val="0"/>
              <w:ind w:left="1080"/>
            </w:pPr>
          </w:p>
          <w:p w14:paraId="3E70B6F1" w14:textId="77777777" w:rsidR="00FC7A1E" w:rsidRPr="003D1F04" w:rsidRDefault="00FC7A1E" w:rsidP="00124884">
            <w:pPr>
              <w:autoSpaceDE w:val="0"/>
              <w:autoSpaceDN w:val="0"/>
              <w:adjustRightInd w:val="0"/>
              <w:ind w:left="1080"/>
            </w:pPr>
            <w:r w:rsidRPr="003D1F04">
              <w:t>«______»______________2016г.</w:t>
            </w:r>
          </w:p>
        </w:tc>
      </w:tr>
    </w:tbl>
    <w:p w14:paraId="47698F21" w14:textId="77777777" w:rsidR="00FC7A1E" w:rsidRDefault="00FC7A1E" w:rsidP="00FC7A1E">
      <w:pPr>
        <w:ind w:left="5672"/>
        <w:jc w:val="right"/>
      </w:pPr>
    </w:p>
    <w:p w14:paraId="37A4C280" w14:textId="77777777" w:rsidR="00FC7A1E" w:rsidRPr="003D1F04" w:rsidRDefault="00FC7A1E" w:rsidP="00FC7A1E">
      <w:pPr>
        <w:ind w:left="5672"/>
        <w:jc w:val="right"/>
      </w:pPr>
      <w:r>
        <w:br w:type="column"/>
      </w:r>
      <w:r w:rsidRPr="003D1F04">
        <w:lastRenderedPageBreak/>
        <w:t>Приложение 2</w:t>
      </w:r>
    </w:p>
    <w:p w14:paraId="46C6765A" w14:textId="77777777" w:rsidR="00FC7A1E" w:rsidRPr="003D1F04" w:rsidRDefault="00FC7A1E" w:rsidP="00FC7A1E">
      <w:pPr>
        <w:ind w:left="5672"/>
        <w:jc w:val="right"/>
      </w:pPr>
      <w:r w:rsidRPr="003D1F04">
        <w:t xml:space="preserve">к Договору поставки </w:t>
      </w:r>
    </w:p>
    <w:p w14:paraId="46B729F8" w14:textId="77777777" w:rsidR="00FC7A1E" w:rsidRPr="003D1F04" w:rsidRDefault="00FC7A1E" w:rsidP="00FC7A1E">
      <w:pPr>
        <w:ind w:left="5672"/>
        <w:jc w:val="right"/>
      </w:pPr>
      <w:r w:rsidRPr="003D1F04">
        <w:t>от ______ № ______</w:t>
      </w:r>
    </w:p>
    <w:p w14:paraId="7BD1EFAC" w14:textId="77777777" w:rsidR="00FC7A1E" w:rsidRPr="003D1F04" w:rsidRDefault="00FC7A1E" w:rsidP="00FC7A1E">
      <w:pPr>
        <w:jc w:val="center"/>
        <w:rPr>
          <w:b/>
          <w:sz w:val="28"/>
          <w:szCs w:val="28"/>
        </w:rPr>
      </w:pPr>
      <w:r w:rsidRPr="003D1F04">
        <w:rPr>
          <w:b/>
          <w:sz w:val="28"/>
          <w:szCs w:val="28"/>
        </w:rPr>
        <w:t>Техническое задание на поставку мебели офисной.</w:t>
      </w:r>
    </w:p>
    <w:p w14:paraId="3FE49EDB" w14:textId="42F782DA" w:rsidR="00FC7A1E" w:rsidRPr="003D1F04" w:rsidRDefault="00FC7A1E" w:rsidP="00E45373">
      <w:pPr>
        <w:pStyle w:val="ac"/>
        <w:widowControl w:val="0"/>
        <w:numPr>
          <w:ilvl w:val="1"/>
          <w:numId w:val="19"/>
        </w:numPr>
        <w:tabs>
          <w:tab w:val="left" w:pos="0"/>
        </w:tabs>
        <w:suppressAutoHyphens/>
        <w:spacing w:before="120" w:after="120"/>
        <w:jc w:val="both"/>
      </w:pPr>
      <w:r w:rsidRPr="00913151">
        <w:rPr>
          <w:b/>
        </w:rPr>
        <w:t>Предмет договора</w:t>
      </w:r>
    </w:p>
    <w:p w14:paraId="40AF1DB0" w14:textId="77777777" w:rsidR="00FC7A1E" w:rsidRPr="003D1F04" w:rsidRDefault="00FC7A1E" w:rsidP="00FC7A1E">
      <w:pPr>
        <w:tabs>
          <w:tab w:val="left" w:pos="0"/>
        </w:tabs>
        <w:spacing w:before="120" w:after="120"/>
        <w:jc w:val="both"/>
      </w:pPr>
      <w:r w:rsidRPr="003D1F04">
        <w:tab/>
        <w:t xml:space="preserve">Поставка мебели офисной (далее – </w:t>
      </w:r>
      <w:r w:rsidRPr="003D1F04">
        <w:rPr>
          <w:b/>
        </w:rPr>
        <w:t>товар)</w:t>
      </w:r>
      <w:r w:rsidRPr="003D1F04">
        <w:t xml:space="preserve">, согласно Приложению 1 к настоящему Техническому заданию, для нужд некоммерческой организации </w:t>
      </w:r>
      <w:r w:rsidRPr="003D1F04">
        <w:rPr>
          <w:bCs/>
        </w:rPr>
        <w:t>«Фонд - региональный оператор капитального ремонта общего имущества в многоквартирных домах»</w:t>
      </w:r>
      <w:r w:rsidRPr="003D1F04">
        <w:t xml:space="preserve"> в 2016 году (далее – </w:t>
      </w:r>
      <w:r w:rsidRPr="003D1F04">
        <w:rPr>
          <w:b/>
        </w:rPr>
        <w:t>Покупатель</w:t>
      </w:r>
      <w:r w:rsidRPr="003D1F04">
        <w:t>).</w:t>
      </w:r>
    </w:p>
    <w:p w14:paraId="1912B285" w14:textId="77777777" w:rsidR="00FC7A1E" w:rsidRPr="003D1F04" w:rsidRDefault="00FC7A1E" w:rsidP="00E45373">
      <w:pPr>
        <w:widowControl w:val="0"/>
        <w:numPr>
          <w:ilvl w:val="1"/>
          <w:numId w:val="19"/>
        </w:numPr>
        <w:tabs>
          <w:tab w:val="left" w:pos="0"/>
        </w:tabs>
        <w:suppressAutoHyphens/>
        <w:spacing w:before="120" w:after="120"/>
        <w:jc w:val="both"/>
        <w:rPr>
          <w:b/>
        </w:rPr>
      </w:pPr>
      <w:r w:rsidRPr="003D1F04">
        <w:rPr>
          <w:b/>
        </w:rPr>
        <w:t>Требования к количеству товара.</w:t>
      </w:r>
    </w:p>
    <w:p w14:paraId="7D575A06" w14:textId="77777777" w:rsidR="00FC7A1E" w:rsidRPr="003D1F04" w:rsidRDefault="00FC7A1E" w:rsidP="00FC7A1E">
      <w:pPr>
        <w:tabs>
          <w:tab w:val="left" w:pos="0"/>
        </w:tabs>
        <w:spacing w:after="120"/>
        <w:jc w:val="both"/>
        <w:rPr>
          <w:b/>
        </w:rPr>
      </w:pPr>
      <w:r w:rsidRPr="003D1F04">
        <w:rPr>
          <w:b/>
        </w:rPr>
        <w:tab/>
      </w:r>
      <w:r w:rsidRPr="003D1F04">
        <w:t>К</w:t>
      </w:r>
      <w:r w:rsidRPr="003D1F04">
        <w:rPr>
          <w:bCs/>
        </w:rPr>
        <w:t xml:space="preserve">оличество товара - согласно Приложению №1 </w:t>
      </w:r>
      <w:r w:rsidRPr="003D1F04">
        <w:t>к настоящему Техническому заданию</w:t>
      </w:r>
      <w:r w:rsidRPr="003D1F04">
        <w:rPr>
          <w:bCs/>
        </w:rPr>
        <w:t>.</w:t>
      </w:r>
    </w:p>
    <w:p w14:paraId="1B25A3D9" w14:textId="77777777" w:rsidR="00FC7A1E" w:rsidRPr="003D1F04" w:rsidRDefault="00FC7A1E" w:rsidP="00E45373">
      <w:pPr>
        <w:widowControl w:val="0"/>
        <w:numPr>
          <w:ilvl w:val="1"/>
          <w:numId w:val="19"/>
        </w:numPr>
        <w:tabs>
          <w:tab w:val="left" w:pos="0"/>
        </w:tabs>
        <w:suppressAutoHyphens/>
        <w:spacing w:before="120" w:after="120"/>
        <w:jc w:val="both"/>
        <w:rPr>
          <w:b/>
        </w:rPr>
      </w:pPr>
      <w:r w:rsidRPr="003D1F04">
        <w:rPr>
          <w:b/>
        </w:rPr>
        <w:t>Требования к техническим и функциональным характеристикам (потребительским свойствам) товара, требования к их качеству и безопасности, требования к размерам, упаковке товара</w:t>
      </w:r>
    </w:p>
    <w:p w14:paraId="0E0B857D" w14:textId="77777777" w:rsidR="00FC7A1E" w:rsidRPr="003D1F04" w:rsidRDefault="00FC7A1E" w:rsidP="00E45373">
      <w:pPr>
        <w:widowControl w:val="0"/>
        <w:numPr>
          <w:ilvl w:val="2"/>
          <w:numId w:val="19"/>
        </w:numPr>
        <w:suppressAutoHyphens/>
        <w:jc w:val="both"/>
      </w:pPr>
      <w:r w:rsidRPr="003D1F04">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6B0CD517" w14:textId="77777777" w:rsidR="00FC7A1E" w:rsidRPr="003D1F04" w:rsidRDefault="00FC7A1E" w:rsidP="00E45373">
      <w:pPr>
        <w:widowControl w:val="0"/>
        <w:numPr>
          <w:ilvl w:val="1"/>
          <w:numId w:val="19"/>
        </w:numPr>
        <w:tabs>
          <w:tab w:val="left" w:pos="0"/>
        </w:tabs>
        <w:suppressAutoHyphens/>
        <w:spacing w:before="120" w:after="120"/>
        <w:jc w:val="both"/>
        <w:rPr>
          <w:b/>
        </w:rPr>
      </w:pPr>
      <w:r w:rsidRPr="003D1F04">
        <w:rPr>
          <w:b/>
        </w:rPr>
        <w:t>Требования к качеству и безопасности товара</w:t>
      </w:r>
    </w:p>
    <w:p w14:paraId="6657B489" w14:textId="77777777" w:rsidR="00FC7A1E" w:rsidRPr="003D1F04" w:rsidRDefault="00FC7A1E" w:rsidP="00E45373">
      <w:pPr>
        <w:widowControl w:val="0"/>
        <w:numPr>
          <w:ilvl w:val="2"/>
          <w:numId w:val="19"/>
        </w:numPr>
        <w:suppressAutoHyphens/>
        <w:jc w:val="both"/>
      </w:pPr>
      <w:r w:rsidRPr="003D1F04">
        <w:t>Вся мебель должна соответствовать ГОСТ 16371-93. Плитные материалы должны соответствовать требованиям международного, принятого в России стандарта ISO 9001:2000.</w:t>
      </w:r>
    </w:p>
    <w:p w14:paraId="4DB5DC3D" w14:textId="77777777" w:rsidR="00FC7A1E" w:rsidRPr="003D1F04" w:rsidRDefault="00FC7A1E" w:rsidP="00E45373">
      <w:pPr>
        <w:widowControl w:val="0"/>
        <w:numPr>
          <w:ilvl w:val="2"/>
          <w:numId w:val="19"/>
        </w:numPr>
        <w:suppressAutoHyphens/>
        <w:spacing w:before="120" w:after="120"/>
        <w:jc w:val="both"/>
        <w:rPr>
          <w:b/>
        </w:rPr>
      </w:pPr>
      <w:r w:rsidRPr="003D1F04">
        <w:t>Поставляемый товар должен быть новым (ранее не находившимся в использовании у поставщика или третьих лиц), изготовленным не ранее 2014 года. Недопустимо наличие царапин, сколов, потертостей, вмятин и др. дефектов.</w:t>
      </w:r>
    </w:p>
    <w:p w14:paraId="54CEDC49" w14:textId="77777777" w:rsidR="00FC7A1E" w:rsidRPr="003D1F04" w:rsidRDefault="00FC7A1E" w:rsidP="00E45373">
      <w:pPr>
        <w:widowControl w:val="0"/>
        <w:numPr>
          <w:ilvl w:val="1"/>
          <w:numId w:val="19"/>
        </w:numPr>
        <w:tabs>
          <w:tab w:val="left" w:pos="0"/>
        </w:tabs>
        <w:suppressAutoHyphens/>
        <w:spacing w:before="120" w:after="120"/>
        <w:jc w:val="both"/>
        <w:rPr>
          <w:b/>
        </w:rPr>
      </w:pPr>
      <w:r w:rsidRPr="003D1F04">
        <w:rPr>
          <w:b/>
        </w:rPr>
        <w:t>Требования к гарантийному обслуживанию</w:t>
      </w:r>
    </w:p>
    <w:p w14:paraId="1EE5CB57" w14:textId="77777777" w:rsidR="00FC7A1E" w:rsidRPr="003D1F04" w:rsidRDefault="00FC7A1E" w:rsidP="00E45373">
      <w:pPr>
        <w:widowControl w:val="0"/>
        <w:numPr>
          <w:ilvl w:val="2"/>
          <w:numId w:val="19"/>
        </w:numPr>
        <w:tabs>
          <w:tab w:val="left" w:pos="0"/>
        </w:tabs>
        <w:suppressAutoHyphens/>
        <w:spacing w:before="120" w:after="120"/>
        <w:jc w:val="both"/>
      </w:pPr>
      <w:r w:rsidRPr="003D1F04">
        <w:t>Сроки гарантийного обслуживания товара обеспечиваются Поставщиком в соответствии с гарантийными сроками производителя и типом товара и составляют не менее 12 (двенадцати) месяцев.</w:t>
      </w:r>
    </w:p>
    <w:p w14:paraId="70B694E1" w14:textId="77777777" w:rsidR="00FC7A1E" w:rsidRPr="003D1F04" w:rsidRDefault="00FC7A1E" w:rsidP="00E45373">
      <w:pPr>
        <w:widowControl w:val="0"/>
        <w:numPr>
          <w:ilvl w:val="1"/>
          <w:numId w:val="19"/>
        </w:numPr>
        <w:tabs>
          <w:tab w:val="left" w:pos="0"/>
        </w:tabs>
        <w:suppressAutoHyphens/>
        <w:spacing w:before="120" w:after="120"/>
        <w:jc w:val="both"/>
        <w:rPr>
          <w:b/>
        </w:rPr>
      </w:pPr>
      <w:r w:rsidRPr="003D1F04">
        <w:rPr>
          <w:b/>
        </w:rPr>
        <w:t>Сроки поставки и сборки товара</w:t>
      </w:r>
    </w:p>
    <w:p w14:paraId="277A787F" w14:textId="77777777" w:rsidR="00FC7A1E" w:rsidRPr="003D1F04" w:rsidRDefault="00FC7A1E" w:rsidP="00E45373">
      <w:pPr>
        <w:widowControl w:val="0"/>
        <w:numPr>
          <w:ilvl w:val="2"/>
          <w:numId w:val="19"/>
        </w:numPr>
        <w:tabs>
          <w:tab w:val="left" w:pos="0"/>
        </w:tabs>
        <w:suppressAutoHyphens/>
        <w:spacing w:before="120" w:after="120"/>
        <w:jc w:val="both"/>
      </w:pPr>
      <w:r w:rsidRPr="003D1F04">
        <w:t>Срок поставки полного объема мебели по спецификации в течение 10 рабочих дней с момента подписания договора.</w:t>
      </w:r>
    </w:p>
    <w:p w14:paraId="206D6440" w14:textId="77777777" w:rsidR="00FC7A1E" w:rsidRPr="003D1F04" w:rsidRDefault="00FC7A1E" w:rsidP="00E45373">
      <w:pPr>
        <w:widowControl w:val="0"/>
        <w:numPr>
          <w:ilvl w:val="2"/>
          <w:numId w:val="19"/>
        </w:numPr>
        <w:tabs>
          <w:tab w:val="left" w:pos="0"/>
        </w:tabs>
        <w:suppressAutoHyphens/>
        <w:spacing w:before="120" w:after="120"/>
        <w:jc w:val="both"/>
      </w:pPr>
      <w:r w:rsidRPr="003D1F04">
        <w:t>Срок сборки мебели в течение 2-х рабочих дней со дня направления заявки.</w:t>
      </w:r>
    </w:p>
    <w:p w14:paraId="1FABA300" w14:textId="77777777" w:rsidR="00FC7A1E" w:rsidRPr="003D1F04" w:rsidRDefault="00FC7A1E" w:rsidP="00E45373">
      <w:pPr>
        <w:widowControl w:val="0"/>
        <w:numPr>
          <w:ilvl w:val="1"/>
          <w:numId w:val="19"/>
        </w:numPr>
        <w:tabs>
          <w:tab w:val="left" w:pos="0"/>
        </w:tabs>
        <w:suppressAutoHyphens/>
        <w:spacing w:before="120" w:after="120"/>
        <w:jc w:val="both"/>
        <w:rPr>
          <w:b/>
        </w:rPr>
      </w:pPr>
      <w:r w:rsidRPr="003D1F04">
        <w:rPr>
          <w:b/>
        </w:rPr>
        <w:t>Приложения к Техническому заданию</w:t>
      </w:r>
    </w:p>
    <w:p w14:paraId="1698EFE0" w14:textId="77777777" w:rsidR="00FC7A1E" w:rsidRDefault="00FC7A1E" w:rsidP="00FC7A1E">
      <w:pPr>
        <w:ind w:firstLine="567"/>
        <w:jc w:val="both"/>
      </w:pPr>
      <w:r w:rsidRPr="003D1F04">
        <w:t>Приложение 1 - Сведения о технических, функциональных характеристиках (потребительских свойствах) товара, его размерах и количестве поставляемого товара.</w:t>
      </w:r>
    </w:p>
    <w:p w14:paraId="362C2D48" w14:textId="77777777" w:rsidR="00DB5B51" w:rsidRPr="003D1F04" w:rsidRDefault="00DB5B51" w:rsidP="00FC7A1E">
      <w:pPr>
        <w:ind w:firstLine="567"/>
        <w:jc w:val="both"/>
      </w:pPr>
    </w:p>
    <w:tbl>
      <w:tblPr>
        <w:tblW w:w="9639" w:type="dxa"/>
        <w:tblInd w:w="-142" w:type="dxa"/>
        <w:tblLook w:val="04A0" w:firstRow="1" w:lastRow="0" w:firstColumn="1" w:lastColumn="0" w:noHBand="0" w:noVBand="1"/>
      </w:tblPr>
      <w:tblGrid>
        <w:gridCol w:w="4729"/>
        <w:gridCol w:w="4910"/>
      </w:tblGrid>
      <w:tr w:rsidR="00FC7A1E" w:rsidRPr="003D1F04" w14:paraId="265DAE96" w14:textId="77777777" w:rsidTr="00124884">
        <w:tc>
          <w:tcPr>
            <w:tcW w:w="4961" w:type="dxa"/>
            <w:vAlign w:val="center"/>
          </w:tcPr>
          <w:p w14:paraId="043712AF" w14:textId="77777777" w:rsidR="00FC7A1E" w:rsidRPr="003D1F04" w:rsidRDefault="00FC7A1E" w:rsidP="00124884">
            <w:pPr>
              <w:contextualSpacing/>
              <w:rPr>
                <w:b/>
              </w:rPr>
            </w:pPr>
            <w:r w:rsidRPr="003D1F04">
              <w:rPr>
                <w:b/>
                <w:bCs/>
              </w:rPr>
              <w:t>Покупатель</w:t>
            </w:r>
          </w:p>
        </w:tc>
        <w:tc>
          <w:tcPr>
            <w:tcW w:w="4678" w:type="dxa"/>
            <w:vAlign w:val="center"/>
          </w:tcPr>
          <w:p w14:paraId="4FD480CA" w14:textId="77777777" w:rsidR="00FC7A1E" w:rsidRPr="003D1F04" w:rsidRDefault="00FC7A1E" w:rsidP="00124884">
            <w:pPr>
              <w:ind w:left="1080"/>
              <w:contextualSpacing/>
              <w:rPr>
                <w:b/>
              </w:rPr>
            </w:pPr>
            <w:r w:rsidRPr="003D1F04">
              <w:rPr>
                <w:b/>
                <w:bCs/>
              </w:rPr>
              <w:t>Продавец</w:t>
            </w:r>
          </w:p>
        </w:tc>
      </w:tr>
      <w:tr w:rsidR="00FC7A1E" w:rsidRPr="003D1F04" w14:paraId="4A0FFC0E" w14:textId="77777777" w:rsidTr="00124884">
        <w:trPr>
          <w:trHeight w:val="652"/>
        </w:trPr>
        <w:tc>
          <w:tcPr>
            <w:tcW w:w="4961" w:type="dxa"/>
          </w:tcPr>
          <w:p w14:paraId="72FF64DD" w14:textId="77777777" w:rsidR="00FC7A1E" w:rsidRPr="003D1F04" w:rsidRDefault="00FC7A1E" w:rsidP="00124884">
            <w:pPr>
              <w:autoSpaceDE w:val="0"/>
              <w:autoSpaceDN w:val="0"/>
              <w:adjustRightInd w:val="0"/>
              <w:ind w:left="1080"/>
            </w:pPr>
          </w:p>
          <w:p w14:paraId="4ACD7137" w14:textId="77777777" w:rsidR="00FC7A1E" w:rsidRPr="003D1F04" w:rsidRDefault="00FC7A1E" w:rsidP="00124884">
            <w:pPr>
              <w:autoSpaceDE w:val="0"/>
              <w:autoSpaceDN w:val="0"/>
              <w:adjustRightInd w:val="0"/>
            </w:pPr>
            <w:r w:rsidRPr="003D1F04">
              <w:t>Генеральный директор</w:t>
            </w:r>
          </w:p>
          <w:p w14:paraId="467D196E" w14:textId="77777777" w:rsidR="00FC7A1E" w:rsidRPr="003D1F04" w:rsidRDefault="00FC7A1E" w:rsidP="00124884">
            <w:pPr>
              <w:autoSpaceDE w:val="0"/>
              <w:autoSpaceDN w:val="0"/>
              <w:adjustRightInd w:val="0"/>
            </w:pPr>
            <w:r w:rsidRPr="003D1F04">
              <w:t>__________________/</w:t>
            </w:r>
            <w:proofErr w:type="spellStart"/>
            <w:r w:rsidRPr="003D1F04">
              <w:t>Шабуров</w:t>
            </w:r>
            <w:proofErr w:type="spellEnd"/>
            <w:r w:rsidRPr="003D1F04">
              <w:t xml:space="preserve"> Д.Е./</w:t>
            </w:r>
          </w:p>
        </w:tc>
        <w:tc>
          <w:tcPr>
            <w:tcW w:w="4678" w:type="dxa"/>
          </w:tcPr>
          <w:p w14:paraId="4845719E" w14:textId="77777777" w:rsidR="00FC7A1E" w:rsidRPr="003D1F04" w:rsidRDefault="00FC7A1E" w:rsidP="00124884">
            <w:pPr>
              <w:autoSpaceDE w:val="0"/>
              <w:autoSpaceDN w:val="0"/>
              <w:adjustRightInd w:val="0"/>
              <w:ind w:left="1080"/>
            </w:pPr>
          </w:p>
          <w:p w14:paraId="2B24A061" w14:textId="77777777" w:rsidR="00FC7A1E" w:rsidRPr="003D1F04" w:rsidRDefault="00FC7A1E" w:rsidP="00124884">
            <w:pPr>
              <w:autoSpaceDE w:val="0"/>
              <w:autoSpaceDN w:val="0"/>
              <w:adjustRightInd w:val="0"/>
              <w:ind w:left="1080"/>
            </w:pPr>
          </w:p>
          <w:p w14:paraId="372964E2" w14:textId="77777777" w:rsidR="00FC7A1E" w:rsidRPr="003D1F04" w:rsidRDefault="00FC7A1E" w:rsidP="00124884">
            <w:pPr>
              <w:autoSpaceDE w:val="0"/>
              <w:autoSpaceDN w:val="0"/>
              <w:adjustRightInd w:val="0"/>
              <w:ind w:left="1080"/>
            </w:pPr>
            <w:r w:rsidRPr="003D1F04">
              <w:t>_________________/____________/</w:t>
            </w:r>
          </w:p>
        </w:tc>
      </w:tr>
      <w:tr w:rsidR="00FC7A1E" w:rsidRPr="003D1F04" w14:paraId="3A425452" w14:textId="77777777" w:rsidTr="00124884">
        <w:tc>
          <w:tcPr>
            <w:tcW w:w="4961" w:type="dxa"/>
          </w:tcPr>
          <w:p w14:paraId="624589A3" w14:textId="77777777" w:rsidR="00FC7A1E" w:rsidRPr="003D1F04" w:rsidRDefault="00FC7A1E" w:rsidP="00124884">
            <w:pPr>
              <w:autoSpaceDE w:val="0"/>
              <w:autoSpaceDN w:val="0"/>
              <w:adjustRightInd w:val="0"/>
            </w:pPr>
            <w:r w:rsidRPr="003D1F04">
              <w:t>«______»______________2016г.</w:t>
            </w:r>
          </w:p>
        </w:tc>
        <w:tc>
          <w:tcPr>
            <w:tcW w:w="4678" w:type="dxa"/>
          </w:tcPr>
          <w:p w14:paraId="20BE2947" w14:textId="77777777" w:rsidR="00FC7A1E" w:rsidRPr="003D1F04" w:rsidRDefault="00FC7A1E" w:rsidP="00124884">
            <w:pPr>
              <w:autoSpaceDE w:val="0"/>
              <w:autoSpaceDN w:val="0"/>
              <w:adjustRightInd w:val="0"/>
              <w:ind w:left="1080"/>
            </w:pPr>
            <w:r w:rsidRPr="003D1F04">
              <w:t>«______»______________2016г.</w:t>
            </w:r>
          </w:p>
        </w:tc>
      </w:tr>
    </w:tbl>
    <w:p w14:paraId="1DA9AB3A" w14:textId="77777777" w:rsidR="00FC7A1E" w:rsidRDefault="00FC7A1E" w:rsidP="00FC7A1E">
      <w:pPr>
        <w:widowControl w:val="0"/>
        <w:suppressAutoHyphens/>
        <w:contextualSpacing/>
        <w:jc w:val="right"/>
        <w:rPr>
          <w:rFonts w:eastAsia="SimSun"/>
          <w:b/>
          <w:kern w:val="1"/>
          <w:lang w:eastAsia="hi-IN" w:bidi="hi-IN"/>
        </w:rPr>
      </w:pPr>
    </w:p>
    <w:p w14:paraId="111A96F5" w14:textId="77777777" w:rsidR="00FC7A1E" w:rsidRPr="003D1F04" w:rsidRDefault="00FC7A1E" w:rsidP="00FC7A1E">
      <w:pPr>
        <w:widowControl w:val="0"/>
        <w:suppressAutoHyphens/>
        <w:contextualSpacing/>
        <w:jc w:val="right"/>
        <w:rPr>
          <w:rFonts w:eastAsia="SimSun"/>
          <w:b/>
          <w:kern w:val="1"/>
          <w:lang w:eastAsia="hi-IN" w:bidi="hi-IN"/>
        </w:rPr>
      </w:pPr>
      <w:r>
        <w:rPr>
          <w:rFonts w:eastAsia="SimSun"/>
          <w:b/>
          <w:kern w:val="1"/>
          <w:lang w:eastAsia="hi-IN" w:bidi="hi-IN"/>
        </w:rPr>
        <w:br w:type="column"/>
      </w:r>
      <w:r w:rsidRPr="003D1F04">
        <w:rPr>
          <w:rFonts w:eastAsia="SimSun"/>
          <w:b/>
          <w:kern w:val="1"/>
          <w:lang w:eastAsia="hi-IN" w:bidi="hi-IN"/>
        </w:rPr>
        <w:lastRenderedPageBreak/>
        <w:t>Приложение №1</w:t>
      </w:r>
    </w:p>
    <w:p w14:paraId="441DE209" w14:textId="77777777" w:rsidR="00FC7A1E" w:rsidRPr="003D1F04" w:rsidRDefault="00FC7A1E" w:rsidP="00FC7A1E">
      <w:pPr>
        <w:widowControl w:val="0"/>
        <w:suppressAutoHyphens/>
        <w:contextualSpacing/>
        <w:jc w:val="right"/>
        <w:rPr>
          <w:rFonts w:eastAsia="SimSun"/>
          <w:b/>
          <w:kern w:val="1"/>
          <w:lang w:eastAsia="hi-IN" w:bidi="hi-IN"/>
        </w:rPr>
      </w:pPr>
      <w:r w:rsidRPr="003D1F04">
        <w:rPr>
          <w:rFonts w:eastAsia="SimSun"/>
          <w:b/>
          <w:kern w:val="1"/>
          <w:lang w:eastAsia="hi-IN" w:bidi="hi-IN"/>
        </w:rPr>
        <w:t>К Техническому заданию.</w:t>
      </w:r>
    </w:p>
    <w:tbl>
      <w:tblPr>
        <w:tblW w:w="9814" w:type="dxa"/>
        <w:tblInd w:w="-38" w:type="dxa"/>
        <w:tblLayout w:type="fixed"/>
        <w:tblCellMar>
          <w:left w:w="10" w:type="dxa"/>
          <w:right w:w="10" w:type="dxa"/>
        </w:tblCellMar>
        <w:tblLook w:val="0000" w:firstRow="0" w:lastRow="0" w:firstColumn="0" w:lastColumn="0" w:noHBand="0" w:noVBand="0"/>
      </w:tblPr>
      <w:tblGrid>
        <w:gridCol w:w="551"/>
        <w:gridCol w:w="1750"/>
        <w:gridCol w:w="6804"/>
        <w:gridCol w:w="709"/>
      </w:tblGrid>
      <w:tr w:rsidR="00FC7A1E" w:rsidRPr="000F7676" w14:paraId="12911EFA"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5537A" w14:textId="77777777" w:rsidR="00FC7A1E" w:rsidRPr="000F7676" w:rsidRDefault="00FC7A1E" w:rsidP="00124884">
            <w:pPr>
              <w:jc w:val="center"/>
              <w:rPr>
                <w:b/>
              </w:rPr>
            </w:pPr>
            <w:r w:rsidRPr="000F7676">
              <w:rPr>
                <w:b/>
              </w:rPr>
              <w:t>№</w:t>
            </w:r>
          </w:p>
          <w:p w14:paraId="351051DA" w14:textId="77777777" w:rsidR="00FC7A1E" w:rsidRPr="000F7676" w:rsidRDefault="00FC7A1E" w:rsidP="00124884">
            <w:pPr>
              <w:jc w:val="center"/>
              <w:rPr>
                <w:b/>
              </w:rPr>
            </w:pPr>
            <w:r w:rsidRPr="000F7676">
              <w:rPr>
                <w:b/>
              </w:rPr>
              <w:t>п/п</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0EC90" w14:textId="77777777" w:rsidR="00FC7A1E" w:rsidRPr="000F7676" w:rsidRDefault="00FC7A1E" w:rsidP="00124884">
            <w:pPr>
              <w:jc w:val="center"/>
              <w:rPr>
                <w:b/>
              </w:rPr>
            </w:pPr>
            <w:r w:rsidRPr="000F7676">
              <w:rPr>
                <w:b/>
              </w:rPr>
              <w:t>Наименование</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03E61" w14:textId="77777777" w:rsidR="00FC7A1E" w:rsidRPr="000F7676" w:rsidRDefault="00FC7A1E" w:rsidP="00124884">
            <w:pPr>
              <w:jc w:val="center"/>
              <w:rPr>
                <w:b/>
              </w:rPr>
            </w:pPr>
            <w:r w:rsidRPr="000F7676">
              <w:rPr>
                <w:b/>
              </w:rPr>
              <w:t>Технические характеристики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608EC" w14:textId="77777777" w:rsidR="00FC7A1E" w:rsidRPr="000F7676" w:rsidRDefault="00FC7A1E" w:rsidP="00124884">
            <w:pPr>
              <w:jc w:val="center"/>
            </w:pPr>
            <w:r w:rsidRPr="000F7676">
              <w:rPr>
                <w:b/>
              </w:rPr>
              <w:t>Кол-во, шт.</w:t>
            </w:r>
          </w:p>
        </w:tc>
      </w:tr>
      <w:tr w:rsidR="00FC7A1E" w:rsidRPr="000F7676" w14:paraId="269E0CD8"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645E1D1B" w14:textId="77777777" w:rsidR="00FC7A1E" w:rsidRPr="000F7676" w:rsidRDefault="00FC7A1E" w:rsidP="00124884">
            <w:pPr>
              <w:jc w:val="center"/>
              <w:rPr>
                <w:b/>
              </w:rPr>
            </w:pPr>
            <w:r w:rsidRPr="000F7676">
              <w:rPr>
                <w:b/>
              </w:rPr>
              <w:t>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098F8F2C" w14:textId="77777777" w:rsidR="00FC7A1E" w:rsidRPr="000F7676" w:rsidRDefault="00FC7A1E" w:rsidP="00124884">
            <w:pPr>
              <w:rPr>
                <w:b/>
                <w:color w:val="000000"/>
              </w:rPr>
            </w:pPr>
            <w:r w:rsidRPr="000F7676">
              <w:rPr>
                <w:b/>
                <w:color w:val="000000"/>
              </w:rPr>
              <w:t>Стол рабочий правый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42FD9" w14:textId="2C12C9C0" w:rsidR="00FC7A1E" w:rsidRPr="000F7676" w:rsidRDefault="00FC7A1E" w:rsidP="00124884">
            <w:pPr>
              <w:spacing w:before="100" w:beforeAutospacing="1" w:after="119"/>
            </w:pPr>
            <w:r w:rsidRPr="000F7676">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с правой стороны.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0F7676">
              <w:t>меламиновым</w:t>
            </w:r>
            <w:proofErr w:type="spellEnd"/>
            <w:r w:rsidRPr="000F7676">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0F7676">
              <w:t>меламиновым</w:t>
            </w:r>
            <w:proofErr w:type="spellEnd"/>
            <w:r w:rsidRPr="000F7676">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0F7676">
              <w:t>меламиновым</w:t>
            </w:r>
            <w:proofErr w:type="spellEnd"/>
            <w:r w:rsidRPr="000F7676">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0F7676">
              <w:t>фолдинг</w:t>
            </w:r>
            <w:proofErr w:type="spellEnd"/>
            <w:r w:rsidRPr="000F7676">
              <w:t xml:space="preserve"> белого цвета, толщиной 12 мм. По периметру </w:t>
            </w:r>
            <w:proofErr w:type="spellStart"/>
            <w:r w:rsidRPr="000F7676">
              <w:t>фолдингов</w:t>
            </w:r>
            <w:proofErr w:type="spellEnd"/>
            <w:r w:rsidRPr="000F7676">
              <w:t xml:space="preserve"> имеется паз для вставки </w:t>
            </w:r>
            <w:proofErr w:type="spellStart"/>
            <w:r w:rsidRPr="000F7676">
              <w:t>полика</w:t>
            </w:r>
            <w:proofErr w:type="spellEnd"/>
            <w:r w:rsidRPr="000F7676">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w:t>
            </w:r>
            <w:r w:rsidRPr="000F7676">
              <w:lastRenderedPageBreak/>
              <w:t xml:space="preserve">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0F7676">
              <w:t>царги</w:t>
            </w:r>
            <w:proofErr w:type="spellEnd"/>
            <w:r w:rsidRPr="000F7676">
              <w:t xml:space="preserve"> и фасадов: береза. Цвет каркаса: береза.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5C7FC1" w14:textId="77777777" w:rsidR="00FC7A1E" w:rsidRPr="000F7676" w:rsidRDefault="00FC7A1E" w:rsidP="00124884">
            <w:pPr>
              <w:jc w:val="center"/>
              <w:rPr>
                <w:b/>
                <w:color w:val="000000"/>
              </w:rPr>
            </w:pPr>
            <w:r w:rsidRPr="000F7676">
              <w:rPr>
                <w:b/>
                <w:color w:val="000000"/>
              </w:rPr>
              <w:lastRenderedPageBreak/>
              <w:t>2</w:t>
            </w:r>
          </w:p>
        </w:tc>
      </w:tr>
      <w:tr w:rsidR="00FC7A1E" w:rsidRPr="000F7676" w14:paraId="6310ADD1"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185F8C85" w14:textId="77777777" w:rsidR="00FC7A1E" w:rsidRPr="000F7676" w:rsidRDefault="00FC7A1E" w:rsidP="00124884">
            <w:pPr>
              <w:jc w:val="center"/>
              <w:rPr>
                <w:b/>
                <w:lang w:val="en-US"/>
              </w:rPr>
            </w:pPr>
            <w:r w:rsidRPr="000F7676">
              <w:rPr>
                <w:b/>
                <w:lang w:val="en-US"/>
              </w:rPr>
              <w:lastRenderedPageBreak/>
              <w:t>2</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249E79D3" w14:textId="77777777" w:rsidR="00FC7A1E" w:rsidRPr="000F7676" w:rsidRDefault="00FC7A1E" w:rsidP="00124884">
            <w:pPr>
              <w:rPr>
                <w:b/>
                <w:color w:val="000000"/>
              </w:rPr>
            </w:pPr>
            <w:r w:rsidRPr="000F7676">
              <w:rPr>
                <w:b/>
                <w:color w:val="000000"/>
              </w:rPr>
              <w:t>Стол рабочий левый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44D45" w14:textId="0FF4E8E2" w:rsidR="00FC7A1E" w:rsidRPr="000F7676" w:rsidRDefault="00FC7A1E" w:rsidP="00124884">
            <w:pPr>
              <w:spacing w:before="100" w:beforeAutospacing="1" w:after="119"/>
            </w:pPr>
            <w:r w:rsidRPr="000F7676">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с левой стороны.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0F7676">
              <w:t>меламиновым</w:t>
            </w:r>
            <w:proofErr w:type="spellEnd"/>
            <w:r w:rsidRPr="000F7676">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0F7676">
              <w:t>меламиновым</w:t>
            </w:r>
            <w:proofErr w:type="spellEnd"/>
            <w:r w:rsidRPr="000F7676">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0F7676">
              <w:t>меламиновым</w:t>
            </w:r>
            <w:proofErr w:type="spellEnd"/>
            <w:r w:rsidRPr="000F7676">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0F7676">
              <w:t>фолдинг</w:t>
            </w:r>
            <w:proofErr w:type="spellEnd"/>
            <w:r w:rsidRPr="000F7676">
              <w:t xml:space="preserve"> белого цвета, толщиной 12 мм. По периметру </w:t>
            </w:r>
            <w:proofErr w:type="spellStart"/>
            <w:r w:rsidRPr="000F7676">
              <w:t>фолдингов</w:t>
            </w:r>
            <w:proofErr w:type="spellEnd"/>
            <w:r w:rsidRPr="000F7676">
              <w:t xml:space="preserve"> имеется паз для вставки </w:t>
            </w:r>
            <w:proofErr w:type="spellStart"/>
            <w:r w:rsidRPr="000F7676">
              <w:t>полика</w:t>
            </w:r>
            <w:proofErr w:type="spellEnd"/>
            <w:r w:rsidRPr="000F7676">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w:t>
            </w:r>
            <w:r w:rsidRPr="000F7676">
              <w:lastRenderedPageBreak/>
              <w:t xml:space="preserve">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0F7676">
              <w:t>царги</w:t>
            </w:r>
            <w:proofErr w:type="spellEnd"/>
            <w:r w:rsidRPr="000F7676">
              <w:t xml:space="preserve"> и фасадов: береза </w:t>
            </w:r>
            <w:proofErr w:type="spellStart"/>
            <w:r w:rsidRPr="000F7676">
              <w:t>майнау</w:t>
            </w:r>
            <w:proofErr w:type="spellEnd"/>
            <w:r w:rsidRPr="000F7676">
              <w:t xml:space="preserve">. Цвет каркаса: береза </w:t>
            </w:r>
            <w:proofErr w:type="spellStart"/>
            <w:r w:rsidRPr="000F7676">
              <w:t>майнау</w:t>
            </w:r>
            <w:proofErr w:type="spellEnd"/>
            <w:r w:rsidRPr="000F7676">
              <w:t xml:space="preserve">.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05440F" w14:textId="77777777" w:rsidR="00FC7A1E" w:rsidRPr="000F7676" w:rsidRDefault="00FC7A1E" w:rsidP="00124884">
            <w:pPr>
              <w:jc w:val="center"/>
              <w:rPr>
                <w:b/>
                <w:color w:val="000000"/>
              </w:rPr>
            </w:pPr>
            <w:r w:rsidRPr="000F7676">
              <w:rPr>
                <w:b/>
                <w:color w:val="000000"/>
              </w:rPr>
              <w:lastRenderedPageBreak/>
              <w:t>2</w:t>
            </w:r>
          </w:p>
        </w:tc>
      </w:tr>
      <w:tr w:rsidR="00FC7A1E" w:rsidRPr="000F7676" w14:paraId="753295CE"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11E917E0" w14:textId="77777777" w:rsidR="00FC7A1E" w:rsidRPr="000F7676" w:rsidRDefault="00FC7A1E" w:rsidP="00124884">
            <w:pPr>
              <w:jc w:val="center"/>
              <w:rPr>
                <w:b/>
                <w:lang w:val="en-US"/>
              </w:rPr>
            </w:pPr>
            <w:r w:rsidRPr="000F7676">
              <w:rPr>
                <w:b/>
                <w:lang w:val="en-US"/>
              </w:rPr>
              <w:lastRenderedPageBreak/>
              <w:t>3</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3645A3E6" w14:textId="77777777" w:rsidR="00FC7A1E" w:rsidRPr="000F7676" w:rsidRDefault="00FC7A1E" w:rsidP="00124884">
            <w:pPr>
              <w:rPr>
                <w:b/>
                <w:color w:val="000000"/>
              </w:rPr>
            </w:pPr>
            <w:r w:rsidRPr="000F7676">
              <w:rPr>
                <w:b/>
                <w:color w:val="000000"/>
              </w:rPr>
              <w:t xml:space="preserve">Шкаф-стеллаж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8AD78E3" w14:textId="636A6E1B" w:rsidR="00FC7A1E" w:rsidRPr="000F7676" w:rsidRDefault="00FC7A1E" w:rsidP="00124884">
            <w:pPr>
              <w:jc w:val="both"/>
            </w:pPr>
            <w:r w:rsidRPr="000F7676">
              <w:t xml:space="preserve">Габаритные размеры: ширина не менее 900 мм и не более 905 мм, глубина не менее 420 мм и не более 435 мм, высота не менее 1980 мм и не более 1999 мм. Массивный топ выполнен из ЛДСП не менее 28 мм и не более 32 мм </w:t>
            </w:r>
            <w:proofErr w:type="gramStart"/>
            <w:r w:rsidRPr="000F7676">
              <w:t>с  2</w:t>
            </w:r>
            <w:proofErr w:type="gramEnd"/>
            <w:r w:rsidRPr="000F7676">
              <w:t xml:space="preserve">-х сторонним </w:t>
            </w:r>
            <w:proofErr w:type="spellStart"/>
            <w:r w:rsidRPr="000F7676">
              <w:t>меламиновым</w:t>
            </w:r>
            <w:proofErr w:type="spellEnd"/>
            <w:r w:rsidRPr="000F7676">
              <w:t xml:space="preserve"> покрытием и облицован декоративной </w:t>
            </w:r>
            <w:proofErr w:type="spellStart"/>
            <w:r w:rsidRPr="000F7676">
              <w:t>декоративной</w:t>
            </w:r>
            <w:proofErr w:type="spellEnd"/>
            <w:r w:rsidRPr="000F7676">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0F7676">
              <w:t>с  2</w:t>
            </w:r>
            <w:proofErr w:type="gramEnd"/>
            <w:r w:rsidRPr="000F7676">
              <w:t xml:space="preserve">-х сторонним </w:t>
            </w:r>
            <w:proofErr w:type="spellStart"/>
            <w:r w:rsidRPr="000F7676">
              <w:t>меламиновым</w:t>
            </w:r>
            <w:proofErr w:type="spellEnd"/>
            <w:r w:rsidRPr="000F7676">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0F7676">
              <w:t>меламиновым</w:t>
            </w:r>
            <w:proofErr w:type="spellEnd"/>
            <w:r w:rsidRPr="000F7676">
              <w:t xml:space="preserve"> покрытием. По всей высоте шкафа расположены не менее чем 4 полки, образующие не менее 5 ниш. Верхняя часть шкафа открытая.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должен составлять комплект с рабочими столами, должен соответствовать им по оттенку цветового покрытия и дизайну.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высотой не менее двадцати мм и не более двадцати шести мм. Шкаф-стеллаж должен гармонировать </w:t>
            </w:r>
            <w:proofErr w:type="gramStart"/>
            <w:r w:rsidRPr="000F7676">
              <w:t>с  комплектами</w:t>
            </w:r>
            <w:proofErr w:type="gramEnd"/>
            <w:r w:rsidRPr="000F7676">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Цвет каркаса: береза.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035723" w14:textId="77777777" w:rsidR="00FC7A1E" w:rsidRPr="000F7676" w:rsidRDefault="00FC7A1E" w:rsidP="00124884">
            <w:pPr>
              <w:jc w:val="center"/>
              <w:rPr>
                <w:b/>
                <w:color w:val="000000"/>
              </w:rPr>
            </w:pPr>
            <w:r w:rsidRPr="000F7676">
              <w:rPr>
                <w:b/>
                <w:color w:val="000000"/>
              </w:rPr>
              <w:t>5</w:t>
            </w:r>
          </w:p>
        </w:tc>
      </w:tr>
      <w:tr w:rsidR="00FC7A1E" w:rsidRPr="000F7676" w14:paraId="6E631CD0"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0A9F39A" w14:textId="77777777" w:rsidR="00FC7A1E" w:rsidRPr="000F7676" w:rsidRDefault="00FC7A1E" w:rsidP="00124884">
            <w:pPr>
              <w:jc w:val="center"/>
              <w:rPr>
                <w:b/>
                <w:lang w:val="en-US"/>
              </w:rPr>
            </w:pPr>
            <w:r w:rsidRPr="000F7676">
              <w:rPr>
                <w:b/>
                <w:lang w:val="en-US"/>
              </w:rPr>
              <w:t>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02F326DA" w14:textId="77777777" w:rsidR="00FC7A1E" w:rsidRPr="000F7676" w:rsidRDefault="00FC7A1E" w:rsidP="00124884">
            <w:pPr>
              <w:rPr>
                <w:b/>
                <w:color w:val="000000"/>
              </w:rPr>
            </w:pPr>
            <w:r w:rsidRPr="000F7676">
              <w:rPr>
                <w:b/>
                <w:color w:val="000000"/>
              </w:rPr>
              <w:t xml:space="preserve">Шкаф-купе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5262CBF" w14:textId="13034E8B" w:rsidR="00FC7A1E" w:rsidRPr="000F7676" w:rsidRDefault="00FC7A1E" w:rsidP="00124884">
            <w:pPr>
              <w:spacing w:before="100" w:beforeAutospacing="1"/>
            </w:pPr>
            <w:r w:rsidRPr="000F7676">
              <w:t xml:space="preserve">Габаритные размеры: ширина не менее 1199 мм и не более 1204 мм, глубина не менее 447 мм и не более 453 мм, высота не менее 1998 мм и не более 2006 мм. Шкаф должен соответствовать требованиям нормативных документов ТУ 9693-003-45015418-2005, </w:t>
            </w:r>
            <w:proofErr w:type="gramStart"/>
            <w:r w:rsidRPr="000F7676">
              <w:t>п.1.2,1.3</w:t>
            </w:r>
            <w:proofErr w:type="gramEnd"/>
            <w:r w:rsidRPr="000F7676">
              <w:t xml:space="preserve">, ГОСТ 16371-93, п.2.2.29, п 2.2.30. Шкаф должен быть выполнен из стали толщиной не менее 0,8 мм и не более полутора мм и оснащен двумя металлическими дверями "купейного" типа с роликовым механизмом, обеспечивающим надежность, тихий и плавный ход дверей. Механизм установлен на верхнюю часть дверей, что предотвращает засорение роликов. Двери оснащены ключевым замком-кнопкой предпочтительно с </w:t>
            </w:r>
            <w:proofErr w:type="spellStart"/>
            <w:r w:rsidRPr="000F7676">
              <w:t>Йельской</w:t>
            </w:r>
            <w:proofErr w:type="spellEnd"/>
            <w:r w:rsidRPr="000F7676">
              <w:t xml:space="preserve"> блокировкой открывания. Внутренне оснащение: не менее чем четыре полки, регулируемые по высоте с шагом пятьдесят мм, допустимая распределенная нагрузка на одну полку не менее семидесяти восьми кг и не более ста восемнадцати кг. Боковые панели имеют закругленные внешние грани. Вместимость шкафа: не менее восьмидесяти пяти папок типа "Корона" шириной 70мм. Шкаф покрыт несколькими </w:t>
            </w:r>
            <w:r w:rsidRPr="000F7676">
              <w:lastRenderedPageBreak/>
              <w:t xml:space="preserve">защитными антикоррозийными слоями износостойкой краской (полимерно-порошковое покрытие). Толщина покрытия должна быть достаточной для того, чтобы гарантировать высокую степень защиты от коррозии при эксплуатации, не пропускать кислород и влагу, а также иметь отличные физико-механические свойства: термостойкость, износостойкость, </w:t>
            </w:r>
            <w:proofErr w:type="spellStart"/>
            <w:r w:rsidRPr="000F7676">
              <w:t>ударопрочность</w:t>
            </w:r>
            <w:proofErr w:type="spellEnd"/>
            <w:r w:rsidRPr="000F7676">
              <w:t xml:space="preserve">. Покрытие должно обладать характеристиками антистатика и электроизоляционного материала, поэтому шкафы могут применяться в помещениях с большим количеством потребляющего электроэнергию оборудования. При производстве покрытия не должны применять органические растворители. Шкафы предназначены для эксплуатации в закрытых помещениях в интервале температуры окружающей среды от 0°С до 30° С при относительной влажности воздуха в диапазоне от 45% до 80% и атмосферном давлении 630-800 мм ртутного столба (84-106,7 кПа). Шкафы обязательно должны представлять собой сборную конструкцию. Шкафы собираются с помощью </w:t>
            </w:r>
            <w:proofErr w:type="spellStart"/>
            <w:r w:rsidRPr="000F7676">
              <w:t>саморезов</w:t>
            </w:r>
            <w:proofErr w:type="spellEnd"/>
            <w:r w:rsidRPr="000F7676">
              <w:t xml:space="preserve"> и винтов. Вес шкафа должен быть не более семидесяти трех кг. Цвет фасадов: по согласованию с </w:t>
            </w:r>
            <w:r w:rsidRPr="00FC7A1E">
              <w:t>покупателем</w:t>
            </w:r>
            <w:r w:rsidRPr="000F7676">
              <w:t xml:space="preserve">. Цвет каркаса: серый полуматовый.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8F7407" w14:textId="77777777" w:rsidR="00FC7A1E" w:rsidRPr="000F7676" w:rsidRDefault="00FC7A1E" w:rsidP="00124884">
            <w:pPr>
              <w:jc w:val="center"/>
              <w:rPr>
                <w:b/>
                <w:color w:val="000000"/>
              </w:rPr>
            </w:pPr>
            <w:r w:rsidRPr="000F7676">
              <w:rPr>
                <w:b/>
                <w:color w:val="000000"/>
              </w:rPr>
              <w:lastRenderedPageBreak/>
              <w:t>10</w:t>
            </w:r>
          </w:p>
        </w:tc>
      </w:tr>
      <w:tr w:rsidR="00FC7A1E" w:rsidRPr="000F7676" w14:paraId="3BD33E9B"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6B554375" w14:textId="77777777" w:rsidR="00FC7A1E" w:rsidRPr="000F7676" w:rsidRDefault="00FC7A1E" w:rsidP="00124884">
            <w:pPr>
              <w:jc w:val="center"/>
              <w:rPr>
                <w:b/>
                <w:lang w:val="en-US"/>
              </w:rPr>
            </w:pPr>
            <w:r w:rsidRPr="000F7676">
              <w:rPr>
                <w:b/>
                <w:lang w:val="en-US"/>
              </w:rPr>
              <w:lastRenderedPageBreak/>
              <w:t>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4109CEEC" w14:textId="77777777" w:rsidR="00FC7A1E" w:rsidRPr="000F7676" w:rsidRDefault="00FC7A1E" w:rsidP="00124884">
            <w:pPr>
              <w:rPr>
                <w:b/>
                <w:color w:val="000000"/>
              </w:rPr>
            </w:pPr>
            <w:r w:rsidRPr="000F7676">
              <w:rPr>
                <w:b/>
                <w:color w:val="000000"/>
              </w:rPr>
              <w:t>Диван 2-х местный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0541179" w14:textId="63D264FB" w:rsidR="00FC7A1E" w:rsidRPr="000F7676" w:rsidRDefault="00FC7A1E" w:rsidP="00124884">
            <w:pPr>
              <w:jc w:val="both"/>
            </w:pPr>
            <w:r w:rsidRPr="000F7676">
              <w:t xml:space="preserve">Габаритные размеры: Ширина не менее 1390 мм не более 1410 мм, Глубина не менее 760 мм и не более 770 мм. Высота не менее 760 мм и не более 770 мм. Ширина посадочного места не менее 1080 мм и не более 1094 мм, глубина посадочного места не менее 556 мм и не более 563 мм. Высота посадочного места строго — 430 мм, ширина подлокотника в верхней части строго 100, в нижней части строго 140 мм, высота спинки от посадочного места не более 360 мм.  Размер подлокотников: высота не менее 470 мм и не более 475 мм. Диван имеет хромированные опоры, высота которых, должна быть, строго 130 мм. Спинка и сидение с внутренней и с внешней стороны дивана имеют гладкую поверхность.  Спинка разделена на две части с помощью прострочки в два ряда, нитки должны быть в цвет материала. Сидение имеет две раздельные подушки. Диван выполнен в строгом лаконичном офисном стиле, имеет гладкие формы. Каркас цельный. Чехлы должны точно совпадать с геометрией каркаса и создавать строгий внешний вид.  Закругления на внутренних торцах каркаса. Посадочные места должны быть оснащены пружинными элементами. Материал дивана — фанера и ДСП шлифованные, ДВП, брус хвойных пород 8% влажности, наполнение мягких частей дивана - </w:t>
            </w:r>
            <w:proofErr w:type="spellStart"/>
            <w:r w:rsidRPr="000F7676">
              <w:t>пенополиуретан</w:t>
            </w:r>
            <w:proofErr w:type="spellEnd"/>
            <w:r w:rsidRPr="000F7676">
              <w:t>, синтепон- 150 г/</w:t>
            </w:r>
            <w:proofErr w:type="spellStart"/>
            <w:r w:rsidRPr="000F7676">
              <w:t>кв.м</w:t>
            </w:r>
            <w:proofErr w:type="spellEnd"/>
            <w:r w:rsidRPr="000F7676">
              <w:t xml:space="preserve">. В рамках сидений используются стальные пружины «змейка». </w:t>
            </w:r>
            <w:proofErr w:type="gramStart"/>
            <w:r w:rsidRPr="000F7676">
              <w:t>Обивка:  современный</w:t>
            </w:r>
            <w:proofErr w:type="gramEnd"/>
            <w:r w:rsidRPr="000F7676">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0F7676">
              <w:t>истираемости</w:t>
            </w:r>
            <w:proofErr w:type="spellEnd"/>
            <w:r w:rsidRPr="000F7676">
              <w:t xml:space="preserve"> и сопротивляемости к царапинам. Состав основы: полиэстер-50%, хлопок-50%. Состав покрытия должен быть 100% полиуретан.  Цвет: черный-1 шт., матовое покрытие.  Образцы цветового покрытия должны быть согласованы с </w:t>
            </w:r>
            <w:proofErr w:type="gramStart"/>
            <w:r w:rsidRPr="00FC7A1E">
              <w:t>покупателем</w:t>
            </w:r>
            <w:r w:rsidRPr="000F7676">
              <w:t xml:space="preserve">.   </w:t>
            </w:r>
            <w:proofErr w:type="gramEnd"/>
            <w:r w:rsidRPr="000F7676">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42F0B5A" w14:textId="77777777" w:rsidR="00FC7A1E" w:rsidRPr="000F7676" w:rsidRDefault="00FC7A1E" w:rsidP="00124884">
            <w:pPr>
              <w:jc w:val="center"/>
              <w:rPr>
                <w:b/>
                <w:color w:val="000000"/>
              </w:rPr>
            </w:pPr>
            <w:r w:rsidRPr="000F7676">
              <w:rPr>
                <w:b/>
                <w:color w:val="000000"/>
              </w:rPr>
              <w:t>1</w:t>
            </w:r>
          </w:p>
        </w:tc>
      </w:tr>
      <w:tr w:rsidR="00FC7A1E" w:rsidRPr="000F7676" w14:paraId="54B4DE78"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215A204" w14:textId="77777777" w:rsidR="00FC7A1E" w:rsidRPr="000F7676" w:rsidRDefault="00FC7A1E" w:rsidP="00124884">
            <w:pPr>
              <w:jc w:val="center"/>
              <w:rPr>
                <w:b/>
              </w:rPr>
            </w:pPr>
            <w:r w:rsidRPr="000F7676">
              <w:rPr>
                <w:b/>
              </w:rPr>
              <w:lastRenderedPageBreak/>
              <w:t>6</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02F547E7" w14:textId="77777777" w:rsidR="00FC7A1E" w:rsidRPr="000F7676" w:rsidRDefault="00FC7A1E" w:rsidP="00124884">
            <w:pPr>
              <w:rPr>
                <w:b/>
                <w:color w:val="000000"/>
              </w:rPr>
            </w:pPr>
            <w:r w:rsidRPr="000F7676">
              <w:rPr>
                <w:b/>
                <w:color w:val="000000"/>
              </w:rPr>
              <w:t>Стол руководителя, 160х75х60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6D4113B" w14:textId="7D3C9B94" w:rsidR="00FC7A1E" w:rsidRPr="000F7676" w:rsidRDefault="00FC7A1E" w:rsidP="008C31D6">
            <w:pPr>
              <w:spacing w:before="100" w:beforeAutospacing="1" w:after="119"/>
              <w:jc w:val="both"/>
            </w:pPr>
            <w:r w:rsidRPr="000F7676">
              <w:t xml:space="preserve">Габаритные размеры: ширина не менее 1550 мм и не более 1630 мм, глубина не менее 770 мм и не более 802 мм, высота не менее 745 мм и не более 755 мм. </w:t>
            </w:r>
            <w:r w:rsidR="008C31D6">
              <w:t>Стол</w:t>
            </w:r>
            <w:r w:rsidRPr="000F7676">
              <w:t xml:space="preserve">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Столешница прямоугольной формы выполнена из ЛДСП не менее 25 мм и не более 28 мм с 2-х сторонним </w:t>
            </w:r>
            <w:proofErr w:type="spellStart"/>
            <w:r w:rsidRPr="000F7676">
              <w:t>меламиновым</w:t>
            </w:r>
            <w:proofErr w:type="spellEnd"/>
            <w:r w:rsidRPr="000F7676">
              <w:t xml:space="preserve"> покрытием. Кромка столешницы скруглена по технологии </w:t>
            </w:r>
            <w:proofErr w:type="spellStart"/>
            <w:r w:rsidRPr="000F7676">
              <w:t>softforming</w:t>
            </w:r>
            <w:proofErr w:type="spellEnd"/>
            <w:r w:rsidRPr="000F7676">
              <w:t xml:space="preserve">. Несущие детали каркаса выполнены из ЛДСП не менее 40 мм и не более 45 мм с 2-х сторонним </w:t>
            </w:r>
            <w:proofErr w:type="spellStart"/>
            <w:r w:rsidRPr="000F7676">
              <w:t>меламиновым</w:t>
            </w:r>
            <w:proofErr w:type="spellEnd"/>
            <w:r w:rsidRPr="000F7676">
              <w:t xml:space="preserve"> покрытием и имеют декоративную контрастную вставку из пластика. Высокая передняя панель (</w:t>
            </w:r>
            <w:proofErr w:type="spellStart"/>
            <w:r w:rsidRPr="000F7676">
              <w:t>царга</w:t>
            </w:r>
            <w:proofErr w:type="spellEnd"/>
            <w:r w:rsidRPr="000F7676">
              <w:t xml:space="preserve">) выполнена из ЛДСП не менее 18 мм и не более 22 мм с 2-х сторонним </w:t>
            </w:r>
            <w:proofErr w:type="spellStart"/>
            <w:r w:rsidRPr="000F7676">
              <w:t>меламиновым</w:t>
            </w:r>
            <w:proofErr w:type="spellEnd"/>
            <w:r w:rsidRPr="000F7676">
              <w:t xml:space="preserve"> покрытием в контрастном цвете. При сборке используется соединительная фурнитура - особо прочная 4-х компонентная стяжка с конусным винтом. Каркас имеет металлопластиковые опоры, регулируемые по высоте для устранения неровностей пола. Цвет столешницы и боковых панелей: </w:t>
            </w:r>
            <w:proofErr w:type="spellStart"/>
            <w:r w:rsidRPr="000F7676">
              <w:t>венге</w:t>
            </w:r>
            <w:proofErr w:type="spellEnd"/>
            <w:r w:rsidRPr="000F7676">
              <w:t xml:space="preserve">. Цвет вставок и передней панели: серебро.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0A5D3A2" w14:textId="77777777" w:rsidR="00FC7A1E" w:rsidRPr="000F7676" w:rsidRDefault="00FC7A1E" w:rsidP="00124884">
            <w:pPr>
              <w:jc w:val="center"/>
              <w:rPr>
                <w:b/>
                <w:color w:val="000000"/>
              </w:rPr>
            </w:pPr>
            <w:r w:rsidRPr="000F7676">
              <w:rPr>
                <w:b/>
                <w:color w:val="000000"/>
              </w:rPr>
              <w:t>1</w:t>
            </w:r>
          </w:p>
        </w:tc>
      </w:tr>
      <w:tr w:rsidR="00FC7A1E" w:rsidRPr="000F7676" w14:paraId="301C436D"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9C77BA9" w14:textId="77777777" w:rsidR="00FC7A1E" w:rsidRPr="000F7676" w:rsidRDefault="00FC7A1E" w:rsidP="00124884">
            <w:pPr>
              <w:jc w:val="center"/>
              <w:rPr>
                <w:b/>
              </w:rPr>
            </w:pPr>
            <w:r w:rsidRPr="000F7676">
              <w:rPr>
                <w:b/>
              </w:rPr>
              <w:t>7</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34DFC29C" w14:textId="77777777" w:rsidR="00FC7A1E" w:rsidRPr="000F7676" w:rsidRDefault="00FC7A1E" w:rsidP="00124884">
            <w:pPr>
              <w:rPr>
                <w:b/>
                <w:color w:val="000000"/>
              </w:rPr>
            </w:pPr>
            <w:r w:rsidRPr="000F7676">
              <w:rPr>
                <w:b/>
                <w:color w:val="000000"/>
              </w:rPr>
              <w:t>Брифинг, 140х80х71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739A7B4" w14:textId="44EE0BEC" w:rsidR="00FC7A1E" w:rsidRPr="000F7676" w:rsidRDefault="00FC7A1E" w:rsidP="00124884">
            <w:pPr>
              <w:jc w:val="both"/>
            </w:pPr>
            <w:r w:rsidRPr="000F7676">
              <w:t xml:space="preserve">Габаритные размеры: ширина не менее 1350 мм и не более 1430 мм, глубина не менее 795 мм и не более 802 мм, высота не менее 705 мм и не более 715 мм. Брифинг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Столешница прямоугольной формы выполнена из ЛДСП не менее 25 мм и не более 28 мм с 2-х сторонним </w:t>
            </w:r>
            <w:proofErr w:type="spellStart"/>
            <w:r w:rsidRPr="000F7676">
              <w:t>меламиновым</w:t>
            </w:r>
            <w:proofErr w:type="spellEnd"/>
            <w:r w:rsidRPr="000F7676">
              <w:t xml:space="preserve"> покрытием, столешница</w:t>
            </w:r>
            <w:r w:rsidRPr="000F7676">
              <w:rPr>
                <w:color w:val="2B2B2B"/>
                <w:shd w:val="clear" w:color="auto" w:fill="FFFFFF"/>
              </w:rPr>
              <w:t xml:space="preserve"> по периметру должна иметь декоративные планки из MDF не более 13 мм и не менее 11 мм.</w:t>
            </w:r>
            <w:r w:rsidRPr="000F7676">
              <w:t xml:space="preserve"> Кромка столешницы обязательно должна быть скруглена по технологии </w:t>
            </w:r>
            <w:proofErr w:type="spellStart"/>
            <w:r w:rsidRPr="000F7676">
              <w:t>softforming</w:t>
            </w:r>
            <w:proofErr w:type="spellEnd"/>
            <w:r w:rsidRPr="000F7676">
              <w:t xml:space="preserve">. Несущие детали каркаса выполнены из ЛДСП не менее 40 мм и не более 45 мм с 2-х сторонним </w:t>
            </w:r>
            <w:proofErr w:type="spellStart"/>
            <w:r w:rsidRPr="000F7676">
              <w:t>меламиновым</w:t>
            </w:r>
            <w:proofErr w:type="spellEnd"/>
            <w:r w:rsidRPr="000F7676">
              <w:t xml:space="preserve"> покрытием и имеют декоративную контрастную вставку из пластика. Высокая панель (</w:t>
            </w:r>
            <w:proofErr w:type="spellStart"/>
            <w:r w:rsidRPr="000F7676">
              <w:t>царга</w:t>
            </w:r>
            <w:proofErr w:type="spellEnd"/>
            <w:r w:rsidRPr="000F7676">
              <w:t xml:space="preserve">) выполнена из ЛДСП не менее 18 мм и не более 22 мм с 2-х сторонним </w:t>
            </w:r>
            <w:proofErr w:type="spellStart"/>
            <w:r w:rsidRPr="000F7676">
              <w:t>меламиновым</w:t>
            </w:r>
            <w:proofErr w:type="spellEnd"/>
            <w:r w:rsidRPr="000F7676">
              <w:t xml:space="preserve"> покрытием в контрастном цвете. </w:t>
            </w:r>
            <w:proofErr w:type="spellStart"/>
            <w:r w:rsidRPr="000F7676">
              <w:t>Царга</w:t>
            </w:r>
            <w:proofErr w:type="spellEnd"/>
            <w:r w:rsidRPr="000F7676">
              <w:t xml:space="preserve"> должна быть выполнена вдоль стола по длине и выполнена посередине стола и должна быть равноудалена от края столешницы. При сборке используется соединительная фурнитура - особо прочная 4-х компонентная стяжка с конусным винтом. Каркас имеет металлопластиковые опоры, регулируемые по высоте для устранения неровностей пола. Цвет столешницы и </w:t>
            </w:r>
            <w:r w:rsidRPr="000F7676">
              <w:lastRenderedPageBreak/>
              <w:t xml:space="preserve">боковых панелей: </w:t>
            </w:r>
            <w:proofErr w:type="spellStart"/>
            <w:r w:rsidRPr="000F7676">
              <w:t>венге</w:t>
            </w:r>
            <w:proofErr w:type="spellEnd"/>
            <w:r w:rsidRPr="000F7676">
              <w:t xml:space="preserve">. Цвет вставок и </w:t>
            </w:r>
            <w:proofErr w:type="spellStart"/>
            <w:r w:rsidRPr="000F7676">
              <w:t>царги</w:t>
            </w:r>
            <w:proofErr w:type="spellEnd"/>
            <w:r w:rsidRPr="000F7676">
              <w:t xml:space="preserve">: серебро.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9E34D60" w14:textId="77777777" w:rsidR="00FC7A1E" w:rsidRPr="000F7676" w:rsidRDefault="00FC7A1E" w:rsidP="00124884">
            <w:pPr>
              <w:jc w:val="center"/>
              <w:rPr>
                <w:b/>
                <w:color w:val="000000"/>
              </w:rPr>
            </w:pPr>
            <w:r w:rsidRPr="000F7676">
              <w:rPr>
                <w:b/>
                <w:color w:val="000000"/>
              </w:rPr>
              <w:lastRenderedPageBreak/>
              <w:t>1</w:t>
            </w:r>
          </w:p>
        </w:tc>
      </w:tr>
      <w:tr w:rsidR="00FC7A1E" w:rsidRPr="000F7676" w14:paraId="5967E74D"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4753877C" w14:textId="77777777" w:rsidR="00FC7A1E" w:rsidRPr="000F7676" w:rsidRDefault="00FC7A1E" w:rsidP="00124884">
            <w:pPr>
              <w:jc w:val="center"/>
              <w:rPr>
                <w:b/>
              </w:rPr>
            </w:pPr>
            <w:r w:rsidRPr="000F7676">
              <w:rPr>
                <w:b/>
              </w:rPr>
              <w:lastRenderedPageBreak/>
              <w:t>8</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6A81868C" w14:textId="77777777" w:rsidR="00FC7A1E" w:rsidRPr="000F7676" w:rsidRDefault="00FC7A1E" w:rsidP="00124884">
            <w:pPr>
              <w:rPr>
                <w:b/>
                <w:color w:val="000000"/>
              </w:rPr>
            </w:pPr>
            <w:proofErr w:type="gramStart"/>
            <w:r w:rsidRPr="000F7676">
              <w:rPr>
                <w:b/>
                <w:color w:val="000000"/>
              </w:rPr>
              <w:t>Тумба  приставная</w:t>
            </w:r>
            <w:proofErr w:type="gramEnd"/>
            <w:r w:rsidRPr="000F7676">
              <w:rPr>
                <w:b/>
                <w:color w:val="000000"/>
              </w:rPr>
              <w:t xml:space="preserve"> правая</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6139549" w14:textId="5C9DCFAD" w:rsidR="00FC7A1E" w:rsidRPr="000F7676" w:rsidRDefault="00FC7A1E" w:rsidP="00124884">
            <w:pPr>
              <w:spacing w:before="100" w:beforeAutospacing="1" w:after="119"/>
              <w:jc w:val="both"/>
            </w:pPr>
            <w:r w:rsidRPr="000F7676">
              <w:t xml:space="preserve">Габаритные размеры: ширина не менее 1100 мм и не более 1105 мм, глубина не менее 450 мм и не более 455 мм, высота не менее 660 мм и не более 665 мм. Тумба приставная должна быть выполнена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240°C), светостойкость (устойчивость к выцветанию). Топ тумбы выполнен из ЛДСП не менее 25 мм и не более 28 мм с 2-х сторонним </w:t>
            </w:r>
            <w:proofErr w:type="spellStart"/>
            <w:r w:rsidRPr="000F7676">
              <w:t>меламиновым</w:t>
            </w:r>
            <w:proofErr w:type="spellEnd"/>
            <w:r w:rsidRPr="000F7676">
              <w:t xml:space="preserve"> покрытием. Каркас тумбы выполнен из ЛДСП не менее 18 мм и не более 22 мм с 2-х сторонним </w:t>
            </w:r>
            <w:proofErr w:type="spellStart"/>
            <w:r w:rsidRPr="000F7676">
              <w:t>меламиновым</w:t>
            </w:r>
            <w:proofErr w:type="spellEnd"/>
            <w:r w:rsidRPr="000F7676">
              <w:t xml:space="preserve"> покрытием. Левая часть тумбы оснащена не менее чем тремя выдвижными ящиками. Фасады ящиков изготовлены из ЛДСП не менее 18 мм и не более 22 мм с 2-х сторонним </w:t>
            </w:r>
            <w:proofErr w:type="spellStart"/>
            <w:r w:rsidRPr="000F7676">
              <w:t>меламиновым</w:t>
            </w:r>
            <w:proofErr w:type="spellEnd"/>
            <w:r w:rsidRPr="000F7676">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0F7676">
              <w:t>самозакрывания</w:t>
            </w:r>
            <w:proofErr w:type="spellEnd"/>
            <w:r w:rsidRPr="000F7676">
              <w:t xml:space="preserve">. Тумба снабжена центральным замком для одновременного закрывания всех ящиков. Ручки пластиковые цвета "алюминий". Центральная часть тумбы представляет собой вертикальную открытую нишу, которая может использоваться для установки системного блока. Правая часть тумбы снабжена полкой, образующей две открытых ниши. </w:t>
            </w:r>
            <w:proofErr w:type="gramStart"/>
            <w:r w:rsidRPr="000F7676">
              <w:t>Полка</w:t>
            </w:r>
            <w:proofErr w:type="gramEnd"/>
            <w:r w:rsidRPr="000F7676">
              <w:t xml:space="preserve"> регулируемая по высоте, выполнена из ЛДСП не менее 18 мм и не более 22 мм с 2-х сторонним </w:t>
            </w:r>
            <w:proofErr w:type="spellStart"/>
            <w:r w:rsidRPr="000F7676">
              <w:t>меламиновым</w:t>
            </w:r>
            <w:proofErr w:type="spellEnd"/>
            <w:r w:rsidRPr="000F7676">
              <w:t xml:space="preserve"> покрытием. Каркас имеет металлопластиковые опоры, регулируемые по высоте для устранения неровностей пола. При сборке используется соединительная фурнитура - особо прочная 4-х компонентная стяжка с конусным винтом. Цвет: </w:t>
            </w:r>
            <w:proofErr w:type="spellStart"/>
            <w:r w:rsidRPr="000F7676">
              <w:t>венге</w:t>
            </w:r>
            <w:proofErr w:type="spellEnd"/>
            <w:r w:rsidRPr="000F7676">
              <w:t xml:space="preserve">.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852BEA1" w14:textId="77777777" w:rsidR="00FC7A1E" w:rsidRPr="000F7676" w:rsidRDefault="00FC7A1E" w:rsidP="00124884">
            <w:pPr>
              <w:jc w:val="center"/>
              <w:rPr>
                <w:b/>
                <w:color w:val="000000"/>
              </w:rPr>
            </w:pPr>
            <w:r w:rsidRPr="000F7676">
              <w:rPr>
                <w:b/>
                <w:color w:val="000000"/>
              </w:rPr>
              <w:t>1</w:t>
            </w:r>
          </w:p>
        </w:tc>
      </w:tr>
      <w:tr w:rsidR="00FC7A1E" w:rsidRPr="000F7676" w14:paraId="1E012052"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02215363" w14:textId="77777777" w:rsidR="00FC7A1E" w:rsidRPr="000F7676" w:rsidRDefault="00FC7A1E" w:rsidP="00124884">
            <w:pPr>
              <w:jc w:val="center"/>
              <w:rPr>
                <w:b/>
              </w:rPr>
            </w:pPr>
            <w:r w:rsidRPr="000F7676">
              <w:rPr>
                <w:b/>
              </w:rPr>
              <w:t>9</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5388AB58" w14:textId="77777777" w:rsidR="00FC7A1E" w:rsidRPr="000F7676" w:rsidRDefault="00FC7A1E" w:rsidP="00124884">
            <w:pPr>
              <w:rPr>
                <w:b/>
                <w:color w:val="000000"/>
              </w:rPr>
            </w:pPr>
            <w:r w:rsidRPr="000F7676">
              <w:rPr>
                <w:b/>
                <w:color w:val="000000"/>
              </w:rPr>
              <w:t>Шкаф-витрина высокий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D223985" w14:textId="5A85BE23" w:rsidR="00FC7A1E" w:rsidRPr="000F7676" w:rsidRDefault="00FC7A1E" w:rsidP="00124884">
            <w:pPr>
              <w:jc w:val="both"/>
            </w:pPr>
            <w:r w:rsidRPr="000F7676">
              <w:t xml:space="preserve">Габаритные размеры: ширина не менее 900 мм и не более 905 мм, глубина не менее 450 мм и не более 455 мм, высота не менее 2070 мм и не более 2080 мм. Шкаф должен быть выполнен из высококачественных современных материалов, экологически чистых и безопасных для здоровья человека. Устойчивость к истиранию поверхности должна обеспечиваться благодаря использованию импортной высококачественной ЛДСП класса не ниже Е1. Материал должен отличаться повышенной влагостойкостью, устойчивостью к воздействию моющих веществ, термостойкостью (возможность кратковременного воздействия тепла до 240°C), светостойкостью (устойчивость к выцветанию). Каркас шкафа выполнен из ЛДСП не менее 18 мм и не более 22 мм с 2-х сторонним </w:t>
            </w:r>
            <w:proofErr w:type="spellStart"/>
            <w:r w:rsidRPr="000F7676">
              <w:t>меламиновым</w:t>
            </w:r>
            <w:proofErr w:type="spellEnd"/>
            <w:r w:rsidRPr="000F7676">
              <w:t xml:space="preserve"> покрытием. Задняя стенка шкафа выполнена из ЛДСП более 7 мм, но менее 12 мм с 2-х сторонним </w:t>
            </w:r>
            <w:proofErr w:type="spellStart"/>
            <w:r w:rsidRPr="000F7676">
              <w:t>меламиновым</w:t>
            </w:r>
            <w:proofErr w:type="spellEnd"/>
            <w:r w:rsidRPr="000F7676">
              <w:t xml:space="preserve"> покрытием и фиксируется </w:t>
            </w:r>
            <w:proofErr w:type="gramStart"/>
            <w:r w:rsidRPr="000F7676">
              <w:t>в пазу</w:t>
            </w:r>
            <w:proofErr w:type="gramEnd"/>
            <w:r w:rsidRPr="000F7676">
              <w:t xml:space="preserve"> по периметру. Шкаф оснащен не менее чем четырьмя полками, образующими пять ниш. Полки, регулируемые по высоте, выполнены из ЛДСП не менее 18 мм и не более 22 мм с 2-х сторонним </w:t>
            </w:r>
            <w:proofErr w:type="spellStart"/>
            <w:r w:rsidRPr="000F7676">
              <w:t>меламиновым</w:t>
            </w:r>
            <w:proofErr w:type="spellEnd"/>
            <w:r w:rsidRPr="000F7676">
              <w:t xml:space="preserve"> покрытием. Верхняя часть шкафа </w:t>
            </w:r>
            <w:r w:rsidRPr="000F7676">
              <w:lastRenderedPageBreak/>
              <w:t xml:space="preserve">закрыта двумя стеклянными дверцами. Стеклянные двери изготовлены из </w:t>
            </w:r>
            <w:proofErr w:type="spellStart"/>
            <w:r w:rsidRPr="000F7676">
              <w:t>травмобезопасного</w:t>
            </w:r>
            <w:proofErr w:type="spellEnd"/>
            <w:r w:rsidRPr="000F7676">
              <w:t xml:space="preserve"> матового стекла толщиной не менее 4 мм в раме из МДФ. Нижняя часть шкафа закрыта двумя глухими дверями. Глухие двери изготовлены из ЛДСП не менее 18 мм и не более 22 мм с 2-х сторонним </w:t>
            </w:r>
            <w:proofErr w:type="spellStart"/>
            <w:r w:rsidRPr="000F7676">
              <w:t>меламиновым</w:t>
            </w:r>
            <w:proofErr w:type="spellEnd"/>
            <w:r w:rsidRPr="000F7676">
              <w:t xml:space="preserve"> покрытием. Двери устанавливаются на металлические петли с регулировками и механизмом быстрого монтажа, глухие двери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0F7676">
              <w:t>венге</w:t>
            </w:r>
            <w:proofErr w:type="spellEnd"/>
            <w:r w:rsidRPr="000F7676">
              <w:t xml:space="preserve">.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5057908" w14:textId="77777777" w:rsidR="00FC7A1E" w:rsidRPr="000F7676" w:rsidRDefault="00FC7A1E" w:rsidP="00124884">
            <w:pPr>
              <w:jc w:val="center"/>
              <w:rPr>
                <w:b/>
                <w:color w:val="000000"/>
              </w:rPr>
            </w:pPr>
            <w:r w:rsidRPr="000F7676">
              <w:rPr>
                <w:b/>
                <w:color w:val="000000"/>
              </w:rPr>
              <w:lastRenderedPageBreak/>
              <w:t>1</w:t>
            </w:r>
          </w:p>
        </w:tc>
      </w:tr>
      <w:tr w:rsidR="00FC7A1E" w:rsidRPr="000F7676" w14:paraId="735F78A7"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2C41994C" w14:textId="77777777" w:rsidR="00FC7A1E" w:rsidRPr="000F7676" w:rsidRDefault="00FC7A1E" w:rsidP="00124884">
            <w:pPr>
              <w:jc w:val="center"/>
              <w:rPr>
                <w:b/>
                <w:lang w:val="en-US"/>
              </w:rPr>
            </w:pPr>
            <w:r w:rsidRPr="000F7676">
              <w:rPr>
                <w:b/>
                <w:lang w:val="en-US"/>
              </w:rPr>
              <w:lastRenderedPageBreak/>
              <w:t>10</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6BA2B23A" w14:textId="77777777" w:rsidR="00FC7A1E" w:rsidRPr="000F7676" w:rsidRDefault="00FC7A1E" w:rsidP="00124884">
            <w:pPr>
              <w:rPr>
                <w:b/>
                <w:color w:val="000000"/>
              </w:rPr>
            </w:pPr>
            <w:r w:rsidRPr="000F7676">
              <w:rPr>
                <w:b/>
                <w:color w:val="000000"/>
              </w:rPr>
              <w:t>Шкаф-</w:t>
            </w:r>
            <w:proofErr w:type="gramStart"/>
            <w:r w:rsidRPr="000F7676">
              <w:rPr>
                <w:b/>
                <w:color w:val="000000"/>
              </w:rPr>
              <w:t>витрина  низкий</w:t>
            </w:r>
            <w:proofErr w:type="gramEnd"/>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B9C4F0F" w14:textId="064C2DC7" w:rsidR="00FC7A1E" w:rsidRPr="000F7676" w:rsidRDefault="00FC7A1E" w:rsidP="00124884">
            <w:pPr>
              <w:jc w:val="both"/>
            </w:pPr>
            <w:r w:rsidRPr="000F7676">
              <w:t xml:space="preserve">Габаритные размеры: ширина не менее 900 мм и не более 905 мм, глубина не менее 450 мм и не более 455 мм, высота не менее 750 мм и не более 755 мм. Шкаф должен </w:t>
            </w:r>
            <w:proofErr w:type="gramStart"/>
            <w:r w:rsidRPr="000F7676">
              <w:t>быть  выполнен</w:t>
            </w:r>
            <w:proofErr w:type="gramEnd"/>
            <w:r w:rsidRPr="000F7676">
              <w:t xml:space="preserve">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должен отличаться повышенной влагостойкостью, устойчивость к воздействию моющих веществ, термостойкостью (возможность кратковременного воздействия тепла до 240°C), светостойкостью (устойчивость к выцветанию). Каркас шкафа выполнен из ЛДСП не менее 18 мм и не более 22 мм с 2-х сторонним </w:t>
            </w:r>
            <w:proofErr w:type="spellStart"/>
            <w:r w:rsidRPr="000F7676">
              <w:t>меламиновым</w:t>
            </w:r>
            <w:proofErr w:type="spellEnd"/>
            <w:r w:rsidRPr="000F7676">
              <w:t xml:space="preserve"> покрытием. Задняя стенка шкафа выполнена из ЛДСП более 7 мм, но менее 12 мм с 2-х сторонним </w:t>
            </w:r>
            <w:proofErr w:type="spellStart"/>
            <w:r w:rsidRPr="000F7676">
              <w:t>меламиновым</w:t>
            </w:r>
            <w:proofErr w:type="spellEnd"/>
            <w:r w:rsidRPr="000F7676">
              <w:t xml:space="preserve"> покрытием и фиксируется </w:t>
            </w:r>
            <w:proofErr w:type="gramStart"/>
            <w:r w:rsidRPr="000F7676">
              <w:t>в пазу</w:t>
            </w:r>
            <w:proofErr w:type="gramEnd"/>
            <w:r w:rsidRPr="000F7676">
              <w:t xml:space="preserve"> по периметру. Шкаф оснащен полкой, образующей две ниши. </w:t>
            </w:r>
            <w:proofErr w:type="gramStart"/>
            <w:r w:rsidRPr="000F7676">
              <w:t>Полка</w:t>
            </w:r>
            <w:proofErr w:type="gramEnd"/>
            <w:r w:rsidRPr="000F7676">
              <w:t xml:space="preserve"> регулируемая по высоте, выполнена из ЛДСП не менее 18 мм и не более 22 мм с 2-х сторонним </w:t>
            </w:r>
            <w:proofErr w:type="spellStart"/>
            <w:r w:rsidRPr="000F7676">
              <w:t>меламиновым</w:t>
            </w:r>
            <w:proofErr w:type="spellEnd"/>
            <w:r w:rsidRPr="000F7676">
              <w:t xml:space="preserve"> покрытием. Шкаф закрыт двумя стеклянными дверцами. Стеклянные двери изготовлены из матового стекла толщиной не менее 4 мм в раме из МДФ. Двери устанавливаются на металлические петли с регулировками и механизмом быстрого монтажа.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0F7676">
              <w:t>венге</w:t>
            </w:r>
            <w:proofErr w:type="spellEnd"/>
            <w:r w:rsidRPr="000F7676">
              <w:t xml:space="preserve">.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91D32F" w14:textId="77777777" w:rsidR="00FC7A1E" w:rsidRPr="000F7676" w:rsidRDefault="00FC7A1E" w:rsidP="00124884">
            <w:pPr>
              <w:jc w:val="center"/>
              <w:rPr>
                <w:b/>
                <w:color w:val="000000"/>
              </w:rPr>
            </w:pPr>
            <w:r w:rsidRPr="000F7676">
              <w:rPr>
                <w:b/>
                <w:color w:val="000000"/>
              </w:rPr>
              <w:t>1</w:t>
            </w:r>
          </w:p>
        </w:tc>
      </w:tr>
      <w:tr w:rsidR="00FC7A1E" w:rsidRPr="000F7676" w14:paraId="2F3F79E3"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0A4A2EB" w14:textId="77777777" w:rsidR="00FC7A1E" w:rsidRPr="000F7676" w:rsidRDefault="00FC7A1E" w:rsidP="00124884">
            <w:pPr>
              <w:jc w:val="center"/>
              <w:rPr>
                <w:b/>
                <w:lang w:val="en-US"/>
              </w:rPr>
            </w:pPr>
            <w:r w:rsidRPr="000F7676">
              <w:rPr>
                <w:b/>
                <w:lang w:val="en-US"/>
              </w:rPr>
              <w:t>11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370ADBC7" w14:textId="77777777" w:rsidR="00FC7A1E" w:rsidRPr="000F7676" w:rsidRDefault="00FC7A1E" w:rsidP="00124884">
            <w:pPr>
              <w:rPr>
                <w:b/>
                <w:color w:val="000000"/>
              </w:rPr>
            </w:pPr>
            <w:r w:rsidRPr="000F7676">
              <w:rPr>
                <w:b/>
                <w:color w:val="000000"/>
              </w:rPr>
              <w:t xml:space="preserve">Тумба </w:t>
            </w:r>
            <w:proofErr w:type="spellStart"/>
            <w:r w:rsidRPr="000F7676">
              <w:rPr>
                <w:b/>
                <w:color w:val="000000"/>
              </w:rPr>
              <w:t>подкатная</w:t>
            </w:r>
            <w:proofErr w:type="spellEnd"/>
            <w:r w:rsidRPr="000F7676">
              <w:rPr>
                <w:b/>
                <w:color w:val="000000"/>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69E22EE" w14:textId="25970738" w:rsidR="00FC7A1E" w:rsidRPr="000F7676" w:rsidRDefault="00FC7A1E" w:rsidP="00124884">
            <w:pPr>
              <w:jc w:val="both"/>
            </w:pPr>
            <w:r w:rsidRPr="000F7676">
              <w:t xml:space="preserve">Габаритные размеры: ширина не менее 450 мм и не более 455 мм, глубина не менее 450 мм и не более 455 мм, высота не менее 590 мм и не более 600 мм. Тумба должна быть выполнена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должен отличается повышенной влагостойкостью, устойчивостью к воздействию моющих веществ, термостойкостью (возможность кратковременного воздействия тепла до 240°C), светостойкостью (устойчивость к выцветанию). Топ тумбы выполнен из ЛДСП не менее 25 мм и не </w:t>
            </w:r>
            <w:r w:rsidRPr="000F7676">
              <w:lastRenderedPageBreak/>
              <w:t xml:space="preserve">более 28 мм с 2-х сторонним </w:t>
            </w:r>
            <w:proofErr w:type="spellStart"/>
            <w:r w:rsidRPr="000F7676">
              <w:t>меламиновым</w:t>
            </w:r>
            <w:proofErr w:type="spellEnd"/>
            <w:r w:rsidRPr="000F7676">
              <w:t xml:space="preserve"> покрытием. Каркас тумбы выполнен из ЛДСП не менее 18 мм и не более 22 мм с 2-х сторонним </w:t>
            </w:r>
            <w:proofErr w:type="spellStart"/>
            <w:r w:rsidRPr="000F7676">
              <w:t>меламиновым</w:t>
            </w:r>
            <w:proofErr w:type="spellEnd"/>
            <w:r w:rsidRPr="000F7676">
              <w:t xml:space="preserve"> покрытием. Тумба оснащена не менее чем тремя выдвижными ящиками. Фасады ящиков изготовлены из ЛДСП не менее 18 мм и не более 22 мм с 2-х сторонним </w:t>
            </w:r>
            <w:proofErr w:type="spellStart"/>
            <w:r w:rsidRPr="000F7676">
              <w:t>меламиновым</w:t>
            </w:r>
            <w:proofErr w:type="spellEnd"/>
            <w:r w:rsidRPr="000F7676">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0F7676">
              <w:t>самозакрывания</w:t>
            </w:r>
            <w:proofErr w:type="spellEnd"/>
            <w:r w:rsidRPr="000F7676">
              <w:t xml:space="preserve">. Тумба снабжена центральным замком для одновременного закрывания всех ящиков. Ручки пластиковые цвета "алюминий". Тумба установлена на поворотные роликовые опоры, снабженные фиксаторами. При сборке используется соединительная фурнитура - особо прочная 4-х компонентная стяжка с конусным винтом. Цвет: </w:t>
            </w:r>
            <w:proofErr w:type="spellStart"/>
            <w:r w:rsidRPr="000F7676">
              <w:t>венге</w:t>
            </w:r>
            <w:proofErr w:type="spellEnd"/>
            <w:r w:rsidRPr="000F7676">
              <w:t xml:space="preserve">.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BAEE2CB" w14:textId="77777777" w:rsidR="00FC7A1E" w:rsidRPr="000F7676" w:rsidRDefault="00FC7A1E" w:rsidP="00124884">
            <w:pPr>
              <w:jc w:val="center"/>
              <w:rPr>
                <w:b/>
                <w:color w:val="000000"/>
              </w:rPr>
            </w:pPr>
            <w:r w:rsidRPr="000F7676">
              <w:rPr>
                <w:b/>
                <w:color w:val="000000"/>
              </w:rPr>
              <w:lastRenderedPageBreak/>
              <w:t>1</w:t>
            </w:r>
          </w:p>
        </w:tc>
      </w:tr>
      <w:tr w:rsidR="00FC7A1E" w:rsidRPr="000F7676" w14:paraId="04A505C6"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133C1EC" w14:textId="77777777" w:rsidR="00FC7A1E" w:rsidRPr="000F7676" w:rsidRDefault="00FC7A1E" w:rsidP="00124884">
            <w:pPr>
              <w:jc w:val="center"/>
              <w:rPr>
                <w:b/>
                <w:lang w:val="en-US"/>
              </w:rPr>
            </w:pPr>
            <w:r w:rsidRPr="000F7676">
              <w:rPr>
                <w:b/>
                <w:lang w:val="en-US"/>
              </w:rPr>
              <w:lastRenderedPageBreak/>
              <w:t>12</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29A34703" w14:textId="77777777" w:rsidR="00FC7A1E" w:rsidRPr="000F7676" w:rsidRDefault="00FC7A1E" w:rsidP="00124884">
            <w:pPr>
              <w:rPr>
                <w:b/>
                <w:color w:val="000000"/>
              </w:rPr>
            </w:pPr>
            <w:r w:rsidRPr="000F7676">
              <w:rPr>
                <w:b/>
                <w:color w:val="000000"/>
              </w:rPr>
              <w:t>Шкаф закрытый низкий</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7E8147B" w14:textId="6AB264B9" w:rsidR="00FC7A1E" w:rsidRPr="000F7676" w:rsidRDefault="00FC7A1E" w:rsidP="00124884">
            <w:pPr>
              <w:jc w:val="both"/>
            </w:pPr>
            <w:r w:rsidRPr="000F7676">
              <w:t xml:space="preserve">Габаритные размеры: ширина не менее 900 мм и не более 905 мм, глубина не менее 450 мм и не более 455 мм, высота не менее 750 мм и не более 755 мм. Шкаф должен </w:t>
            </w:r>
            <w:proofErr w:type="gramStart"/>
            <w:r w:rsidRPr="000F7676">
              <w:t>быть  выполнен</w:t>
            </w:r>
            <w:proofErr w:type="gramEnd"/>
            <w:r w:rsidRPr="000F7676">
              <w:t xml:space="preserve">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должен отличаться повышенной влагостойкостью, устойчивость к воздействию моющих веществ, термостойкостью (возможность кратковременного воздействия тепла до 240°C), светостойкостью (устойчивость к выцветанию). Каркас шкафа выполнен из ЛДСП не менее 18 мм и не более 22 мм с 2-х сторонним </w:t>
            </w:r>
            <w:proofErr w:type="spellStart"/>
            <w:r w:rsidRPr="000F7676">
              <w:t>меламиновым</w:t>
            </w:r>
            <w:proofErr w:type="spellEnd"/>
            <w:r w:rsidRPr="000F7676">
              <w:t xml:space="preserve"> покрытием. Задняя стенка шкафа выполнена из ЛДСП более 7 мм, но менее 12 мм с 2-х сторонним </w:t>
            </w:r>
            <w:proofErr w:type="spellStart"/>
            <w:r w:rsidRPr="000F7676">
              <w:t>меламиновым</w:t>
            </w:r>
            <w:proofErr w:type="spellEnd"/>
            <w:r w:rsidRPr="000F7676">
              <w:t xml:space="preserve"> покрытием и фиксируется </w:t>
            </w:r>
            <w:proofErr w:type="gramStart"/>
            <w:r w:rsidRPr="000F7676">
              <w:t>в пазу</w:t>
            </w:r>
            <w:proofErr w:type="gramEnd"/>
            <w:r w:rsidRPr="000F7676">
              <w:t xml:space="preserve"> по периметру. Шкаф оснащен полкой, образующей две ниши. </w:t>
            </w:r>
            <w:proofErr w:type="gramStart"/>
            <w:r w:rsidRPr="000F7676">
              <w:t>Полка</w:t>
            </w:r>
            <w:proofErr w:type="gramEnd"/>
            <w:r w:rsidRPr="000F7676">
              <w:t xml:space="preserve"> регулируемая по высоте, выполнена из ЛДСП не менее 18 мм и не более 22 мм с 2-х сторонним </w:t>
            </w:r>
            <w:proofErr w:type="spellStart"/>
            <w:r w:rsidRPr="000F7676">
              <w:t>меламиновым</w:t>
            </w:r>
            <w:proofErr w:type="spellEnd"/>
            <w:r w:rsidRPr="000F7676">
              <w:t xml:space="preserve"> покрытием. Шкаф закрыт двумя дверцами. Двери изготовлены из ЛДСП, толщиной не менее 18 мм и не более 22 мм. Двери устанавливаются на металлические петли с регулировками и механизмом быстрого монтажа.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0F7676">
              <w:t>венге</w:t>
            </w:r>
            <w:proofErr w:type="spellEnd"/>
            <w:r w:rsidRPr="000F7676">
              <w:t xml:space="preserve">.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D669D16" w14:textId="77777777" w:rsidR="00FC7A1E" w:rsidRPr="000F7676" w:rsidRDefault="00FC7A1E" w:rsidP="00124884">
            <w:pPr>
              <w:jc w:val="center"/>
              <w:rPr>
                <w:b/>
                <w:color w:val="000000"/>
              </w:rPr>
            </w:pPr>
            <w:r w:rsidRPr="000F7676">
              <w:rPr>
                <w:b/>
                <w:color w:val="000000"/>
              </w:rPr>
              <w:t>1</w:t>
            </w:r>
          </w:p>
        </w:tc>
      </w:tr>
      <w:tr w:rsidR="00FC7A1E" w:rsidRPr="000F7676" w14:paraId="678B8377"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49DB39EC" w14:textId="77777777" w:rsidR="00FC7A1E" w:rsidRPr="000F7676" w:rsidRDefault="00FC7A1E" w:rsidP="00124884">
            <w:pPr>
              <w:jc w:val="center"/>
              <w:rPr>
                <w:b/>
                <w:lang w:val="en-US"/>
              </w:rPr>
            </w:pPr>
            <w:r w:rsidRPr="000F7676">
              <w:rPr>
                <w:b/>
                <w:lang w:val="en-US"/>
              </w:rPr>
              <w:t>13</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7A49E707" w14:textId="77777777" w:rsidR="00FC7A1E" w:rsidRPr="000F7676" w:rsidRDefault="00FC7A1E" w:rsidP="00124884">
            <w:pPr>
              <w:rPr>
                <w:b/>
                <w:color w:val="000000"/>
              </w:rPr>
            </w:pPr>
            <w:r w:rsidRPr="000F7676">
              <w:rPr>
                <w:b/>
                <w:color w:val="000000"/>
              </w:rPr>
              <w:t>Гардероб</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030DEA6" w14:textId="2428E497" w:rsidR="00FC7A1E" w:rsidRPr="000F7676" w:rsidRDefault="00FC7A1E" w:rsidP="00124884">
            <w:pPr>
              <w:jc w:val="both"/>
            </w:pPr>
            <w:r w:rsidRPr="000F7676">
              <w:t xml:space="preserve">Габаритные размеры: ширина не менее 900 мм и не более 905 мм, глубина не менее 450 мм и не более 455 мм, высота не менее 2070 мм и не более 2080 мм. Гардероб выполнен из высококачественных современных материалов, экологически чистых и безопасных для здоровья человека. Устойчивость к истиранию поверхности должна обеспечиваться   благодаря использованию импортной высококачественной ЛДСП класса не ниже Е1. Материал должен отличаться повышенной влагостойкостью, устойчивостью к воздействию моющих веществ, термостойкостью (возможность кратковременного воздействия тепла до 240°C), светостойкостью (устойчивость к </w:t>
            </w:r>
            <w:r w:rsidRPr="000F7676">
              <w:lastRenderedPageBreak/>
              <w:t xml:space="preserve">выцветанию). Каркас шкафа должен быть выполнен из ЛДСП не менее 18 мм и не более 22 мм с 2-х сторонним </w:t>
            </w:r>
            <w:proofErr w:type="spellStart"/>
            <w:r w:rsidRPr="000F7676">
              <w:t>меламиновым</w:t>
            </w:r>
            <w:proofErr w:type="spellEnd"/>
            <w:r w:rsidRPr="000F7676">
              <w:t xml:space="preserve"> покрытием. Задняя стенка шкафа должна быть выполнена из ЛДСП более 7 мм, но менее 12 мм с 2-х сторонним </w:t>
            </w:r>
            <w:proofErr w:type="spellStart"/>
            <w:r w:rsidRPr="000F7676">
              <w:t>меламиновым</w:t>
            </w:r>
            <w:proofErr w:type="spellEnd"/>
            <w:r w:rsidRPr="000F7676">
              <w:t xml:space="preserve"> покрытием и фиксироваться </w:t>
            </w:r>
            <w:proofErr w:type="gramStart"/>
            <w:r w:rsidRPr="000F7676">
              <w:t>в пазу</w:t>
            </w:r>
            <w:proofErr w:type="gramEnd"/>
            <w:r w:rsidRPr="000F7676">
              <w:t xml:space="preserve"> по периметру. Полки, регулируемые по высоте, выполнены из ЛДСП не менее 18 мм и не более 22 мм с 2-х сторонним </w:t>
            </w:r>
            <w:proofErr w:type="spellStart"/>
            <w:r w:rsidRPr="000F7676">
              <w:t>меламиновым</w:t>
            </w:r>
            <w:proofErr w:type="spellEnd"/>
            <w:r w:rsidRPr="000F7676">
              <w:t xml:space="preserve"> покрытием. Шкаф по всей высоте закрыт двумя глухими дверями. Глухие двери изготовлены из ЛДСП не менее 18 мм и не более 22 мм с 2-х сторонним </w:t>
            </w:r>
            <w:proofErr w:type="spellStart"/>
            <w:r w:rsidRPr="000F7676">
              <w:t>меламиновым</w:t>
            </w:r>
            <w:proofErr w:type="spellEnd"/>
            <w:r w:rsidRPr="000F7676">
              <w:t xml:space="preserve"> покрытием. Двери устанавливаются на металлические петли с регулировками и механизмом быстрого монтажа 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0F7676">
              <w:t>венге</w:t>
            </w:r>
            <w:proofErr w:type="spellEnd"/>
            <w:r w:rsidRPr="000F7676">
              <w:t xml:space="preserve">. Образцы цветового покрытия должны быть согласованы с </w:t>
            </w:r>
            <w:r w:rsidRPr="00FC7A1E">
              <w:t>покупателем</w:t>
            </w:r>
            <w:r w:rsidRPr="000F7676">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DA3761" w14:textId="77777777" w:rsidR="00FC7A1E" w:rsidRPr="000F7676" w:rsidRDefault="00FC7A1E" w:rsidP="00124884">
            <w:pPr>
              <w:jc w:val="center"/>
              <w:rPr>
                <w:b/>
                <w:color w:val="000000"/>
              </w:rPr>
            </w:pPr>
            <w:r w:rsidRPr="000F7676">
              <w:rPr>
                <w:b/>
                <w:color w:val="000000"/>
              </w:rPr>
              <w:lastRenderedPageBreak/>
              <w:t>1</w:t>
            </w:r>
          </w:p>
        </w:tc>
      </w:tr>
      <w:tr w:rsidR="00FC7A1E" w:rsidRPr="000F7676" w14:paraId="3006AEAF"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6E3F64CA" w14:textId="77777777" w:rsidR="00FC7A1E" w:rsidRPr="000F7676" w:rsidRDefault="00FC7A1E" w:rsidP="00124884">
            <w:pPr>
              <w:jc w:val="center"/>
              <w:rPr>
                <w:b/>
                <w:lang w:val="en-US"/>
              </w:rPr>
            </w:pPr>
            <w:r w:rsidRPr="000F7676">
              <w:rPr>
                <w:b/>
                <w:lang w:val="en-US"/>
              </w:rPr>
              <w:lastRenderedPageBreak/>
              <w:t>14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110A7D31" w14:textId="77777777" w:rsidR="00FC7A1E" w:rsidRPr="000F7676" w:rsidRDefault="00FC7A1E" w:rsidP="00124884">
            <w:pPr>
              <w:rPr>
                <w:b/>
                <w:color w:val="000000"/>
              </w:rPr>
            </w:pPr>
            <w:r w:rsidRPr="000F7676">
              <w:rPr>
                <w:b/>
                <w:color w:val="000000"/>
              </w:rPr>
              <w:t>Ролики для кресел</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A71722D" w14:textId="2CE982E1" w:rsidR="00FC7A1E" w:rsidRPr="000F7676" w:rsidRDefault="00FC7A1E" w:rsidP="00124884">
            <w:pPr>
              <w:jc w:val="both"/>
            </w:pPr>
            <w:r w:rsidRPr="000F7676">
              <w:t xml:space="preserve">Ролики для кресел должны быть выполнены из полиуретана. Ролик должен быть полумягкий, предназначен для </w:t>
            </w:r>
            <w:proofErr w:type="gramStart"/>
            <w:r w:rsidRPr="000F7676">
              <w:t>эксплуатации  по</w:t>
            </w:r>
            <w:proofErr w:type="gramEnd"/>
            <w:r w:rsidRPr="000F7676">
              <w:t xml:space="preserve"> паркету и ламинату. Цвет черный, с полиуретановой </w:t>
            </w:r>
            <w:proofErr w:type="gramStart"/>
            <w:r w:rsidRPr="000F7676">
              <w:t>вставкой  серого</w:t>
            </w:r>
            <w:proofErr w:type="gramEnd"/>
            <w:r w:rsidRPr="000F7676">
              <w:t xml:space="preserve"> цвета. Диаметр штока должен быть строго 11 мм. Ролики должны поставляться комплектом. В комплект поставки необходимо включить ролики, состоящие из 5 штук.  Ролики должны поставляться в упаковке из полиэтилена по комплектам.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D361D16" w14:textId="77777777" w:rsidR="00FC7A1E" w:rsidRPr="000F7676" w:rsidRDefault="00FC7A1E" w:rsidP="00124884">
            <w:pPr>
              <w:jc w:val="center"/>
              <w:rPr>
                <w:b/>
                <w:color w:val="000000"/>
              </w:rPr>
            </w:pPr>
            <w:r w:rsidRPr="000F7676">
              <w:rPr>
                <w:b/>
                <w:color w:val="000000"/>
              </w:rPr>
              <w:t>10</w:t>
            </w:r>
          </w:p>
        </w:tc>
      </w:tr>
      <w:tr w:rsidR="00FC7A1E" w:rsidRPr="000F7676" w14:paraId="14E9B663"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0B683350" w14:textId="77777777" w:rsidR="00FC7A1E" w:rsidRPr="000F7676" w:rsidRDefault="00FC7A1E" w:rsidP="00124884">
            <w:pPr>
              <w:jc w:val="center"/>
              <w:rPr>
                <w:b/>
              </w:rPr>
            </w:pPr>
            <w:r w:rsidRPr="000F7676">
              <w:rPr>
                <w:b/>
              </w:rPr>
              <w:t>15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37853F55" w14:textId="77777777" w:rsidR="00FC7A1E" w:rsidRPr="000F7676" w:rsidRDefault="00FC7A1E" w:rsidP="00124884">
            <w:pPr>
              <w:rPr>
                <w:b/>
                <w:color w:val="000000"/>
              </w:rPr>
            </w:pPr>
            <w:r w:rsidRPr="000F7676">
              <w:rPr>
                <w:b/>
                <w:color w:val="000000"/>
              </w:rPr>
              <w:t>Крестовина пластиковая</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DB6D5C" w14:textId="77777777" w:rsidR="00FC7A1E" w:rsidRPr="000F7676" w:rsidRDefault="00FC7A1E" w:rsidP="00124884">
            <w:pPr>
              <w:rPr>
                <w:color w:val="000000"/>
              </w:rPr>
            </w:pPr>
            <w:r w:rsidRPr="000F7676">
              <w:rPr>
                <w:color w:val="000000"/>
              </w:rPr>
              <w:t xml:space="preserve">Крестовина пластиковые для кресла руководителя, должна быть пятилучевая, диаметр окружности должен быть не менее 650 мм и не менее 670 мм, центральное посадочное отверстие для газлифта диаметр в верхней части строго 50 мм, в нижней части строго 45 </w:t>
            </w:r>
            <w:proofErr w:type="gramStart"/>
            <w:r w:rsidRPr="000F7676">
              <w:rPr>
                <w:color w:val="000000"/>
              </w:rPr>
              <w:t>мм.,</w:t>
            </w:r>
            <w:proofErr w:type="gramEnd"/>
            <w:r w:rsidRPr="000F7676">
              <w:rPr>
                <w:color w:val="000000"/>
              </w:rPr>
              <w:t xml:space="preserve"> конус должен иметь следующие показатели 1º26’16”, нагрузка на данную крестовину должна быть не более 125 кг и не менее 120 кг. Посадочный размер под шток роликов должен быть строго 11 мм.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5FF0EDB" w14:textId="77777777" w:rsidR="00FC7A1E" w:rsidRPr="000F7676" w:rsidRDefault="00FC7A1E" w:rsidP="00124884">
            <w:pPr>
              <w:jc w:val="center"/>
              <w:rPr>
                <w:b/>
                <w:color w:val="000000"/>
              </w:rPr>
            </w:pPr>
            <w:r w:rsidRPr="000F7676">
              <w:rPr>
                <w:b/>
                <w:color w:val="000000"/>
              </w:rPr>
              <w:t>30</w:t>
            </w:r>
          </w:p>
        </w:tc>
      </w:tr>
      <w:tr w:rsidR="00FC7A1E" w:rsidRPr="000F7676" w14:paraId="2A667D30"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6506AABC" w14:textId="77777777" w:rsidR="00FC7A1E" w:rsidRPr="000F7676" w:rsidRDefault="00FC7A1E" w:rsidP="00124884">
            <w:pPr>
              <w:jc w:val="center"/>
              <w:rPr>
                <w:b/>
              </w:rPr>
            </w:pPr>
            <w:r w:rsidRPr="000F7676">
              <w:rPr>
                <w:b/>
              </w:rPr>
              <w:t>16</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4BD0E608" w14:textId="77777777" w:rsidR="00FC7A1E" w:rsidRPr="000F7676" w:rsidRDefault="00FC7A1E" w:rsidP="00124884">
            <w:pPr>
              <w:rPr>
                <w:b/>
                <w:color w:val="000000"/>
              </w:rPr>
            </w:pPr>
            <w:r w:rsidRPr="000F7676">
              <w:rPr>
                <w:b/>
                <w:color w:val="000000"/>
              </w:rPr>
              <w:t>Газовая пружина (менеджер)</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815A4CA" w14:textId="77777777" w:rsidR="00FC7A1E" w:rsidRPr="000F7676" w:rsidRDefault="00FC7A1E" w:rsidP="00124884">
            <w:pPr>
              <w:rPr>
                <w:color w:val="000000"/>
              </w:rPr>
            </w:pPr>
            <w:r w:rsidRPr="000F7676">
              <w:rPr>
                <w:color w:val="000000"/>
              </w:rPr>
              <w:t xml:space="preserve">Газовая пружина (менеджер) должна быть выполнена из высокотехнологичной нержавеющей стали в комбинированном исполнении с пластиковым направляющим подшипником скольжения черного цвета, установленном в металлическом, цилиндрическом корпусе, имеющим посадочный конус. Конус должен иметь следующие размеры 1º26’16”. Посадочный конус пружины 215 должен иметь следующие </w:t>
            </w:r>
            <w:proofErr w:type="gramStart"/>
            <w:r w:rsidRPr="000F7676">
              <w:rPr>
                <w:color w:val="000000"/>
              </w:rPr>
              <w:t>показатели:  1</w:t>
            </w:r>
            <w:proofErr w:type="gramEnd"/>
            <w:r w:rsidRPr="000F7676">
              <w:rPr>
                <w:color w:val="000000"/>
              </w:rPr>
              <w:t>º26’16”.  Газовая пружина поставляется в размерах строго 140\240(</w:t>
            </w:r>
            <w:proofErr w:type="gramStart"/>
            <w:r w:rsidRPr="000F7676">
              <w:rPr>
                <w:color w:val="000000"/>
              </w:rPr>
              <w:t>230)мм</w:t>
            </w:r>
            <w:proofErr w:type="gramEnd"/>
            <w:r w:rsidRPr="000F7676">
              <w:rPr>
                <w:color w:val="000000"/>
              </w:rPr>
              <w:t>, 140мм-длина хода штока/240м-длина "стакана" диаметром 50мм, цвет стакана: черный.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15F91BA" w14:textId="77777777" w:rsidR="00FC7A1E" w:rsidRPr="000F7676" w:rsidRDefault="00FC7A1E" w:rsidP="00124884">
            <w:pPr>
              <w:jc w:val="center"/>
              <w:rPr>
                <w:b/>
                <w:color w:val="000000"/>
              </w:rPr>
            </w:pPr>
            <w:r w:rsidRPr="000F7676">
              <w:rPr>
                <w:b/>
                <w:color w:val="000000"/>
              </w:rPr>
              <w:t>5</w:t>
            </w:r>
          </w:p>
        </w:tc>
      </w:tr>
      <w:tr w:rsidR="00FC7A1E" w:rsidRPr="000F7676" w14:paraId="0F2B53C6"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8DD7481" w14:textId="77777777" w:rsidR="00FC7A1E" w:rsidRPr="000F7676" w:rsidRDefault="00FC7A1E" w:rsidP="00124884">
            <w:pPr>
              <w:jc w:val="center"/>
              <w:rPr>
                <w:b/>
              </w:rPr>
            </w:pPr>
            <w:r w:rsidRPr="000F7676">
              <w:rPr>
                <w:b/>
              </w:rPr>
              <w:t>17</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22CB3914" w14:textId="77777777" w:rsidR="00FC7A1E" w:rsidRPr="000F7676" w:rsidRDefault="00FC7A1E" w:rsidP="00124884">
            <w:pPr>
              <w:rPr>
                <w:b/>
                <w:color w:val="000000"/>
              </w:rPr>
            </w:pPr>
            <w:r w:rsidRPr="000F7676">
              <w:rPr>
                <w:b/>
                <w:color w:val="000000"/>
              </w:rPr>
              <w:t xml:space="preserve">Газовая пружина (руководитель)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59814A" w14:textId="77777777" w:rsidR="00FC7A1E" w:rsidRPr="000F7676" w:rsidRDefault="00FC7A1E" w:rsidP="00124884">
            <w:pPr>
              <w:rPr>
                <w:color w:val="000000"/>
              </w:rPr>
            </w:pPr>
            <w:r w:rsidRPr="000F7676">
              <w:rPr>
                <w:color w:val="000000"/>
              </w:rPr>
              <w:t xml:space="preserve">Газовая пружина (руководитель) должна быть выполнена из высокотехнологичной нержавеющей стали в комбинированном исполнении с пластиковым направляющим подшипником скольжения черного цвета, установленном в металлическом, цилиндрическом корпусе, имеющим посадочный конус. Конус должен иметь следующие размеры 1º26’16”. Посадочный конус пружины 60 должен иметь следующие </w:t>
            </w:r>
            <w:proofErr w:type="gramStart"/>
            <w:r w:rsidRPr="000F7676">
              <w:rPr>
                <w:color w:val="000000"/>
              </w:rPr>
              <w:t>показатели:  1</w:t>
            </w:r>
            <w:proofErr w:type="gramEnd"/>
            <w:r w:rsidRPr="000F7676">
              <w:rPr>
                <w:color w:val="000000"/>
              </w:rPr>
              <w:t xml:space="preserve">º26’16”.  Газовая пружина поставляется в размерах строго 60\160мм, 60мм-длина хода штока, 160мм-длина "стакана" диаметром 50мм, цвет стакана: черный.  Обязательное условие для газовой </w:t>
            </w:r>
            <w:r w:rsidRPr="000F7676">
              <w:rPr>
                <w:color w:val="000000"/>
              </w:rPr>
              <w:lastRenderedPageBreak/>
              <w:t xml:space="preserve">пружины является соблюдение указанных размеров. Газовая пружина для кресла руководителя должна быть короткая и обязательно с </w:t>
            </w:r>
            <w:proofErr w:type="spellStart"/>
            <w:r w:rsidRPr="000F7676">
              <w:rPr>
                <w:color w:val="000000"/>
              </w:rPr>
              <w:t>синхромеханизмом</w:t>
            </w:r>
            <w:proofErr w:type="spellEnd"/>
            <w:r w:rsidRPr="000F7676">
              <w:rPr>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9C1E999" w14:textId="77777777" w:rsidR="00FC7A1E" w:rsidRPr="000F7676" w:rsidRDefault="00FC7A1E" w:rsidP="00124884">
            <w:pPr>
              <w:jc w:val="center"/>
              <w:rPr>
                <w:b/>
                <w:color w:val="000000"/>
              </w:rPr>
            </w:pPr>
            <w:r w:rsidRPr="000F7676">
              <w:rPr>
                <w:b/>
                <w:color w:val="000000"/>
              </w:rPr>
              <w:lastRenderedPageBreak/>
              <w:t>5</w:t>
            </w:r>
          </w:p>
        </w:tc>
      </w:tr>
      <w:tr w:rsidR="00FC7A1E" w:rsidRPr="000F7676" w14:paraId="5E2AA8C5" w14:textId="77777777" w:rsidTr="00124884">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0C398775" w14:textId="77777777" w:rsidR="00FC7A1E" w:rsidRPr="000F7676" w:rsidRDefault="00FC7A1E" w:rsidP="00124884">
            <w:pPr>
              <w:jc w:val="center"/>
              <w:rPr>
                <w:b/>
                <w:lang w:val="en-US"/>
              </w:rPr>
            </w:pPr>
            <w:r w:rsidRPr="000F7676">
              <w:rPr>
                <w:b/>
                <w:lang w:val="en-US"/>
              </w:rPr>
              <w:lastRenderedPageBreak/>
              <w:t>18</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160E53A5" w14:textId="77777777" w:rsidR="00FC7A1E" w:rsidRPr="000F7676" w:rsidRDefault="00FC7A1E" w:rsidP="00124884">
            <w:pPr>
              <w:rPr>
                <w:b/>
                <w:color w:val="000000"/>
              </w:rPr>
            </w:pPr>
            <w:r w:rsidRPr="000F7676">
              <w:rPr>
                <w:b/>
                <w:color w:val="000000"/>
              </w:rPr>
              <w:t>Подлокотники</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ABA700" w14:textId="77777777" w:rsidR="00FC7A1E" w:rsidRPr="000F7676" w:rsidRDefault="00FC7A1E" w:rsidP="00124884">
            <w:pPr>
              <w:rPr>
                <w:color w:val="000000"/>
              </w:rPr>
            </w:pPr>
            <w:r w:rsidRPr="000F7676">
              <w:rPr>
                <w:color w:val="000000"/>
              </w:rPr>
              <w:t xml:space="preserve">Накладка для подлокотника выполняется из </w:t>
            </w:r>
            <w:proofErr w:type="gramStart"/>
            <w:r w:rsidRPr="000F7676">
              <w:rPr>
                <w:color w:val="000000"/>
              </w:rPr>
              <w:t>гнуто-клееного</w:t>
            </w:r>
            <w:proofErr w:type="gramEnd"/>
            <w:r w:rsidRPr="000F7676">
              <w:rPr>
                <w:color w:val="000000"/>
              </w:rPr>
              <w:t xml:space="preserve"> деревянной массивной заготовкой со специальной фрезеровкой для монтажа на металлический хромированный пластинчатый подлокотник. Накладка должна быть обита </w:t>
            </w:r>
            <w:proofErr w:type="spellStart"/>
            <w:r w:rsidRPr="000F7676">
              <w:rPr>
                <w:color w:val="000000"/>
              </w:rPr>
              <w:t>экокожей</w:t>
            </w:r>
            <w:proofErr w:type="spellEnd"/>
            <w:r w:rsidRPr="000F7676">
              <w:rPr>
                <w:color w:val="000000"/>
              </w:rPr>
              <w:t xml:space="preserve"> черного цвета в цвет уже имеющихся кресел, находящихся в помещении.  Обязательным условием является установка смягчающей подложки под обивочный материал в верхней части накладки подлокотника. Габаритные размеры накладки должны быть: длина 365 </w:t>
            </w:r>
            <w:proofErr w:type="gramStart"/>
            <w:r w:rsidRPr="000F7676">
              <w:rPr>
                <w:color w:val="000000"/>
              </w:rPr>
              <w:t>мм.,</w:t>
            </w:r>
            <w:proofErr w:type="gramEnd"/>
            <w:r w:rsidRPr="000F7676">
              <w:rPr>
                <w:color w:val="000000"/>
              </w:rPr>
              <w:t xml:space="preserve"> ширина 60 мм, толщина 20 мм. Поперечное сечение накладки подлокотника имеет П-образную форму. Внутренний посадочный размер накладки для подлокотника составляет строго 40 </w:t>
            </w:r>
            <w:proofErr w:type="gramStart"/>
            <w:r w:rsidRPr="000F7676">
              <w:rPr>
                <w:color w:val="000000"/>
              </w:rPr>
              <w:t xml:space="preserve">мм.  </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327E78" w14:textId="77777777" w:rsidR="00FC7A1E" w:rsidRPr="000F7676" w:rsidRDefault="00FC7A1E" w:rsidP="00124884">
            <w:pPr>
              <w:jc w:val="center"/>
              <w:rPr>
                <w:b/>
                <w:color w:val="000000"/>
              </w:rPr>
            </w:pPr>
            <w:r w:rsidRPr="000F7676">
              <w:rPr>
                <w:b/>
                <w:color w:val="000000"/>
              </w:rPr>
              <w:t>6</w:t>
            </w:r>
          </w:p>
        </w:tc>
      </w:tr>
    </w:tbl>
    <w:p w14:paraId="25996BFA" w14:textId="77777777" w:rsidR="00FC7A1E" w:rsidRPr="003D1F04" w:rsidRDefault="00FC7A1E" w:rsidP="00FC7A1E"/>
    <w:tbl>
      <w:tblPr>
        <w:tblW w:w="9248" w:type="dxa"/>
        <w:tblInd w:w="250" w:type="dxa"/>
        <w:tblLook w:val="04A0" w:firstRow="1" w:lastRow="0" w:firstColumn="1" w:lastColumn="0" w:noHBand="0" w:noVBand="1"/>
      </w:tblPr>
      <w:tblGrid>
        <w:gridCol w:w="4570"/>
        <w:gridCol w:w="4678"/>
      </w:tblGrid>
      <w:tr w:rsidR="00FC7A1E" w:rsidRPr="003D1F04" w14:paraId="4EDC9D00" w14:textId="77777777" w:rsidTr="00124884">
        <w:tc>
          <w:tcPr>
            <w:tcW w:w="4570" w:type="dxa"/>
            <w:vAlign w:val="center"/>
          </w:tcPr>
          <w:p w14:paraId="09D02A91" w14:textId="77777777" w:rsidR="00FC7A1E" w:rsidRPr="003D1F04" w:rsidRDefault="00FC7A1E" w:rsidP="00124884">
            <w:pPr>
              <w:contextualSpacing/>
              <w:rPr>
                <w:b/>
              </w:rPr>
            </w:pPr>
            <w:r w:rsidRPr="003D1F04">
              <w:rPr>
                <w:b/>
                <w:bCs/>
              </w:rPr>
              <w:t>Покупатель</w:t>
            </w:r>
          </w:p>
        </w:tc>
        <w:tc>
          <w:tcPr>
            <w:tcW w:w="4678" w:type="dxa"/>
            <w:vAlign w:val="center"/>
          </w:tcPr>
          <w:p w14:paraId="11FDC0DD" w14:textId="77777777" w:rsidR="00FC7A1E" w:rsidRPr="003D1F04" w:rsidRDefault="00FC7A1E" w:rsidP="00124884">
            <w:pPr>
              <w:ind w:left="1080" w:hanging="909"/>
              <w:contextualSpacing/>
              <w:rPr>
                <w:b/>
              </w:rPr>
            </w:pPr>
            <w:r w:rsidRPr="003D1F04">
              <w:rPr>
                <w:b/>
                <w:bCs/>
              </w:rPr>
              <w:t>Продавец</w:t>
            </w:r>
          </w:p>
        </w:tc>
      </w:tr>
      <w:tr w:rsidR="00FC7A1E" w:rsidRPr="003D1F04" w14:paraId="6EE61509" w14:textId="77777777" w:rsidTr="00124884">
        <w:trPr>
          <w:trHeight w:val="652"/>
        </w:trPr>
        <w:tc>
          <w:tcPr>
            <w:tcW w:w="4570" w:type="dxa"/>
          </w:tcPr>
          <w:p w14:paraId="007FE41E" w14:textId="77777777" w:rsidR="00FC7A1E" w:rsidRPr="003D1F04" w:rsidRDefault="00FC7A1E" w:rsidP="00124884">
            <w:pPr>
              <w:autoSpaceDE w:val="0"/>
              <w:autoSpaceDN w:val="0"/>
              <w:adjustRightInd w:val="0"/>
              <w:ind w:left="1080"/>
            </w:pPr>
          </w:p>
          <w:p w14:paraId="455F0194" w14:textId="77777777" w:rsidR="00FC7A1E" w:rsidRPr="003D1F04" w:rsidRDefault="00FC7A1E" w:rsidP="00124884">
            <w:pPr>
              <w:autoSpaceDE w:val="0"/>
              <w:autoSpaceDN w:val="0"/>
              <w:adjustRightInd w:val="0"/>
            </w:pPr>
            <w:r w:rsidRPr="003D1F04">
              <w:t>Генеральный директор</w:t>
            </w:r>
          </w:p>
          <w:p w14:paraId="68CC6AD3" w14:textId="77777777" w:rsidR="00FC7A1E" w:rsidRPr="003D1F04" w:rsidRDefault="00FC7A1E" w:rsidP="00124884">
            <w:pPr>
              <w:autoSpaceDE w:val="0"/>
              <w:autoSpaceDN w:val="0"/>
              <w:adjustRightInd w:val="0"/>
              <w:ind w:left="1080" w:hanging="1080"/>
            </w:pPr>
          </w:p>
          <w:p w14:paraId="052B00B7" w14:textId="77777777" w:rsidR="00FC7A1E" w:rsidRPr="003D1F04" w:rsidRDefault="00FC7A1E" w:rsidP="00124884">
            <w:pPr>
              <w:autoSpaceDE w:val="0"/>
              <w:autoSpaceDN w:val="0"/>
              <w:adjustRightInd w:val="0"/>
            </w:pPr>
            <w:r w:rsidRPr="003D1F04">
              <w:t>__________________/</w:t>
            </w:r>
            <w:proofErr w:type="spellStart"/>
            <w:r w:rsidRPr="003D1F04">
              <w:t>Шабуров</w:t>
            </w:r>
            <w:proofErr w:type="spellEnd"/>
            <w:r w:rsidRPr="003D1F04">
              <w:t xml:space="preserve"> Д.Е./</w:t>
            </w:r>
          </w:p>
        </w:tc>
        <w:tc>
          <w:tcPr>
            <w:tcW w:w="4678" w:type="dxa"/>
          </w:tcPr>
          <w:p w14:paraId="5DC71AB6" w14:textId="77777777" w:rsidR="00FC7A1E" w:rsidRPr="003D1F04" w:rsidRDefault="00FC7A1E" w:rsidP="00124884">
            <w:pPr>
              <w:autoSpaceDE w:val="0"/>
              <w:autoSpaceDN w:val="0"/>
              <w:adjustRightInd w:val="0"/>
              <w:ind w:left="1080" w:hanging="909"/>
            </w:pPr>
          </w:p>
          <w:p w14:paraId="3A5894BB" w14:textId="77777777" w:rsidR="00FC7A1E" w:rsidRPr="003D1F04" w:rsidRDefault="00FC7A1E" w:rsidP="00124884">
            <w:pPr>
              <w:autoSpaceDE w:val="0"/>
              <w:autoSpaceDN w:val="0"/>
              <w:adjustRightInd w:val="0"/>
              <w:ind w:left="1080" w:hanging="909"/>
            </w:pPr>
          </w:p>
          <w:p w14:paraId="734E90E3" w14:textId="77777777" w:rsidR="00FC7A1E" w:rsidRPr="003D1F04" w:rsidRDefault="00FC7A1E" w:rsidP="00124884">
            <w:pPr>
              <w:autoSpaceDE w:val="0"/>
              <w:autoSpaceDN w:val="0"/>
              <w:adjustRightInd w:val="0"/>
              <w:ind w:left="1080" w:hanging="909"/>
            </w:pPr>
          </w:p>
          <w:p w14:paraId="28195532" w14:textId="77777777" w:rsidR="00FC7A1E" w:rsidRPr="003D1F04" w:rsidRDefault="00FC7A1E" w:rsidP="00124884">
            <w:pPr>
              <w:autoSpaceDE w:val="0"/>
              <w:autoSpaceDN w:val="0"/>
              <w:adjustRightInd w:val="0"/>
              <w:ind w:left="1080" w:hanging="909"/>
            </w:pPr>
            <w:r w:rsidRPr="003D1F04">
              <w:t>_________________/____________/</w:t>
            </w:r>
          </w:p>
        </w:tc>
      </w:tr>
      <w:tr w:rsidR="00FC7A1E" w:rsidRPr="003D1F04" w14:paraId="60E4A43E" w14:textId="77777777" w:rsidTr="00124884">
        <w:tc>
          <w:tcPr>
            <w:tcW w:w="4570" w:type="dxa"/>
          </w:tcPr>
          <w:p w14:paraId="0BC1EB1D" w14:textId="77777777" w:rsidR="00FC7A1E" w:rsidRPr="003D1F04" w:rsidRDefault="00FC7A1E" w:rsidP="00124884">
            <w:pPr>
              <w:autoSpaceDE w:val="0"/>
              <w:autoSpaceDN w:val="0"/>
              <w:adjustRightInd w:val="0"/>
            </w:pPr>
          </w:p>
          <w:p w14:paraId="2965804B" w14:textId="77777777" w:rsidR="00FC7A1E" w:rsidRPr="003D1F04" w:rsidRDefault="00FC7A1E" w:rsidP="00124884">
            <w:pPr>
              <w:autoSpaceDE w:val="0"/>
              <w:autoSpaceDN w:val="0"/>
              <w:adjustRightInd w:val="0"/>
            </w:pPr>
            <w:r w:rsidRPr="003D1F04">
              <w:t>«______»______________2016г.</w:t>
            </w:r>
          </w:p>
        </w:tc>
        <w:tc>
          <w:tcPr>
            <w:tcW w:w="4678" w:type="dxa"/>
          </w:tcPr>
          <w:p w14:paraId="35F77F09" w14:textId="77777777" w:rsidR="00FC7A1E" w:rsidRPr="003D1F04" w:rsidRDefault="00FC7A1E" w:rsidP="00124884">
            <w:pPr>
              <w:autoSpaceDE w:val="0"/>
              <w:autoSpaceDN w:val="0"/>
              <w:adjustRightInd w:val="0"/>
              <w:ind w:left="1080" w:hanging="909"/>
            </w:pPr>
          </w:p>
          <w:p w14:paraId="72D1422D" w14:textId="77777777" w:rsidR="00FC7A1E" w:rsidRPr="003D1F04" w:rsidRDefault="00FC7A1E" w:rsidP="00124884">
            <w:pPr>
              <w:autoSpaceDE w:val="0"/>
              <w:autoSpaceDN w:val="0"/>
              <w:adjustRightInd w:val="0"/>
              <w:ind w:left="1080" w:hanging="909"/>
            </w:pPr>
            <w:r w:rsidRPr="003D1F04">
              <w:t>«______»______________2016г.</w:t>
            </w:r>
          </w:p>
        </w:tc>
      </w:tr>
    </w:tbl>
    <w:p w14:paraId="3E7DCDF1" w14:textId="77777777" w:rsidR="00FC7A1E" w:rsidRPr="003D1F04" w:rsidRDefault="00FC7A1E" w:rsidP="00FC7A1E"/>
    <w:p w14:paraId="2425B98C" w14:textId="77777777" w:rsidR="00E92CA5" w:rsidRDefault="00E92CA5" w:rsidP="00E92CA5">
      <w:pPr>
        <w:spacing w:after="200" w:line="276" w:lineRule="auto"/>
        <w:ind w:left="142" w:hanging="142"/>
        <w:contextualSpacing/>
      </w:pPr>
    </w:p>
    <w:p w14:paraId="7B527435" w14:textId="77777777" w:rsidR="00FC7A1E" w:rsidRDefault="00FC7A1E" w:rsidP="00E92CA5">
      <w:pPr>
        <w:spacing w:after="200" w:line="276" w:lineRule="auto"/>
        <w:ind w:left="142" w:hanging="142"/>
        <w:contextualSpacing/>
      </w:pPr>
    </w:p>
    <w:p w14:paraId="25411768" w14:textId="77777777" w:rsidR="00FC7A1E" w:rsidRDefault="00FC7A1E" w:rsidP="00E92CA5">
      <w:pPr>
        <w:spacing w:after="200" w:line="276" w:lineRule="auto"/>
        <w:ind w:left="142" w:hanging="142"/>
        <w:contextualSpacing/>
      </w:pPr>
    </w:p>
    <w:p w14:paraId="4D2BB7E3" w14:textId="77777777" w:rsidR="00FC7A1E" w:rsidRDefault="00FC7A1E" w:rsidP="00E92CA5">
      <w:pPr>
        <w:spacing w:after="200" w:line="276" w:lineRule="auto"/>
        <w:ind w:left="142" w:hanging="142"/>
        <w:contextualSpacing/>
      </w:pPr>
    </w:p>
    <w:p w14:paraId="213A67C4" w14:textId="77777777" w:rsidR="00FC7A1E" w:rsidRDefault="00FC7A1E" w:rsidP="00E92CA5">
      <w:pPr>
        <w:spacing w:after="200" w:line="276" w:lineRule="auto"/>
        <w:ind w:left="142" w:hanging="142"/>
        <w:contextualSpacing/>
      </w:pPr>
    </w:p>
    <w:p w14:paraId="58AB9E0C" w14:textId="77777777" w:rsidR="00FC7A1E" w:rsidRDefault="00FC7A1E" w:rsidP="00E92CA5">
      <w:pPr>
        <w:spacing w:after="200" w:line="276" w:lineRule="auto"/>
        <w:ind w:left="142" w:hanging="142"/>
        <w:contextualSpacing/>
      </w:pPr>
    </w:p>
    <w:p w14:paraId="4ADB1603" w14:textId="77777777" w:rsidR="00FC7A1E" w:rsidRDefault="00FC7A1E" w:rsidP="00E92CA5">
      <w:pPr>
        <w:spacing w:after="200" w:line="276" w:lineRule="auto"/>
        <w:ind w:left="142" w:hanging="142"/>
        <w:contextualSpacing/>
      </w:pPr>
    </w:p>
    <w:p w14:paraId="51E86142" w14:textId="77777777" w:rsidR="00FC7A1E" w:rsidRDefault="00FC7A1E" w:rsidP="00E92CA5">
      <w:pPr>
        <w:spacing w:after="200" w:line="276" w:lineRule="auto"/>
        <w:ind w:left="142" w:hanging="142"/>
        <w:contextualSpacing/>
      </w:pPr>
    </w:p>
    <w:p w14:paraId="5AE7F798" w14:textId="77777777" w:rsidR="00FC7A1E" w:rsidRDefault="00FC7A1E" w:rsidP="00E92CA5">
      <w:pPr>
        <w:spacing w:after="200" w:line="276" w:lineRule="auto"/>
        <w:ind w:left="142" w:hanging="142"/>
        <w:contextualSpacing/>
      </w:pPr>
    </w:p>
    <w:p w14:paraId="10125B29" w14:textId="77777777" w:rsidR="00FC7A1E" w:rsidRDefault="00FC7A1E" w:rsidP="00E92CA5">
      <w:pPr>
        <w:spacing w:after="200" w:line="276" w:lineRule="auto"/>
        <w:ind w:left="142" w:hanging="142"/>
        <w:contextualSpacing/>
      </w:pPr>
    </w:p>
    <w:p w14:paraId="2B3FFEAD" w14:textId="77777777" w:rsidR="00FC7A1E" w:rsidRDefault="00FC7A1E" w:rsidP="00E92CA5">
      <w:pPr>
        <w:spacing w:after="200" w:line="276" w:lineRule="auto"/>
        <w:ind w:left="142" w:hanging="142"/>
        <w:contextualSpacing/>
      </w:pPr>
    </w:p>
    <w:p w14:paraId="5119F0F6" w14:textId="77777777" w:rsidR="00FC7A1E" w:rsidRDefault="00FC7A1E" w:rsidP="00E92CA5">
      <w:pPr>
        <w:spacing w:after="200" w:line="276" w:lineRule="auto"/>
        <w:ind w:left="142" w:hanging="142"/>
        <w:contextualSpacing/>
      </w:pPr>
    </w:p>
    <w:p w14:paraId="6B3DFD75" w14:textId="77777777" w:rsidR="00FC7A1E" w:rsidRDefault="00FC7A1E" w:rsidP="00E92CA5">
      <w:pPr>
        <w:spacing w:after="200" w:line="276" w:lineRule="auto"/>
        <w:ind w:left="142" w:hanging="142"/>
        <w:contextualSpacing/>
      </w:pPr>
    </w:p>
    <w:p w14:paraId="44316784" w14:textId="77777777" w:rsidR="00FC7A1E" w:rsidRDefault="00FC7A1E" w:rsidP="00E92CA5">
      <w:pPr>
        <w:spacing w:after="200" w:line="276" w:lineRule="auto"/>
        <w:ind w:left="142" w:hanging="142"/>
        <w:contextualSpacing/>
      </w:pPr>
    </w:p>
    <w:p w14:paraId="365D1017" w14:textId="77777777" w:rsidR="00FC7A1E" w:rsidRDefault="00FC7A1E" w:rsidP="00E92CA5">
      <w:pPr>
        <w:spacing w:after="200" w:line="276" w:lineRule="auto"/>
        <w:ind w:left="142" w:hanging="142"/>
        <w:contextualSpacing/>
      </w:pPr>
    </w:p>
    <w:p w14:paraId="2B3F13BB" w14:textId="77777777" w:rsidR="00FC7A1E" w:rsidRDefault="00FC7A1E" w:rsidP="00E92CA5">
      <w:pPr>
        <w:spacing w:after="200" w:line="276" w:lineRule="auto"/>
        <w:ind w:left="142" w:hanging="142"/>
        <w:contextualSpacing/>
      </w:pPr>
    </w:p>
    <w:p w14:paraId="2DE4AA73" w14:textId="77777777" w:rsidR="00FC7A1E" w:rsidRDefault="00FC7A1E" w:rsidP="00E92CA5">
      <w:pPr>
        <w:spacing w:after="200" w:line="276" w:lineRule="auto"/>
        <w:ind w:left="142" w:hanging="142"/>
        <w:contextualSpacing/>
      </w:pPr>
    </w:p>
    <w:p w14:paraId="386BDC7D" w14:textId="77777777" w:rsidR="00FC7A1E" w:rsidRDefault="00FC7A1E" w:rsidP="00E92CA5">
      <w:pPr>
        <w:spacing w:after="200" w:line="276" w:lineRule="auto"/>
        <w:ind w:left="142" w:hanging="142"/>
        <w:contextualSpacing/>
      </w:pPr>
    </w:p>
    <w:p w14:paraId="1CF671AB" w14:textId="77777777" w:rsidR="00FC7A1E" w:rsidRDefault="00FC7A1E" w:rsidP="00E92CA5">
      <w:pPr>
        <w:spacing w:after="200" w:line="276" w:lineRule="auto"/>
        <w:ind w:left="142" w:hanging="142"/>
        <w:contextualSpacing/>
      </w:pPr>
    </w:p>
    <w:p w14:paraId="357360D3" w14:textId="77777777" w:rsidR="00FC7A1E" w:rsidRDefault="00FC7A1E" w:rsidP="00E92CA5">
      <w:pPr>
        <w:spacing w:after="200" w:line="276" w:lineRule="auto"/>
        <w:ind w:left="142" w:hanging="142"/>
        <w:contextualSpacing/>
      </w:pPr>
    </w:p>
    <w:p w14:paraId="26563EDE" w14:textId="77777777" w:rsidR="00FC7A1E" w:rsidRDefault="00FC7A1E" w:rsidP="00E92CA5">
      <w:pPr>
        <w:spacing w:after="200" w:line="276" w:lineRule="auto"/>
        <w:ind w:left="142" w:hanging="142"/>
        <w:contextualSpacing/>
      </w:pPr>
    </w:p>
    <w:p w14:paraId="55B697AC" w14:textId="77777777" w:rsidR="00FC7A1E" w:rsidRDefault="00FC7A1E" w:rsidP="00E92CA5">
      <w:pPr>
        <w:spacing w:after="200" w:line="276" w:lineRule="auto"/>
        <w:ind w:left="142" w:hanging="142"/>
        <w:contextualSpacing/>
      </w:pPr>
    </w:p>
    <w:p w14:paraId="58E59732" w14:textId="77777777" w:rsidR="00FC7A1E" w:rsidRDefault="00FC7A1E" w:rsidP="00E92CA5">
      <w:pPr>
        <w:spacing w:after="200" w:line="276" w:lineRule="auto"/>
        <w:ind w:left="142" w:hanging="142"/>
        <w:contextualSpacing/>
      </w:pPr>
    </w:p>
    <w:p w14:paraId="7AE640B6" w14:textId="77777777" w:rsidR="00FC7A1E" w:rsidRDefault="00FC7A1E" w:rsidP="00E92CA5">
      <w:pPr>
        <w:spacing w:after="200" w:line="276" w:lineRule="auto"/>
        <w:ind w:left="142" w:hanging="142"/>
        <w:contextualSpacing/>
      </w:pPr>
    </w:p>
    <w:p w14:paraId="0292DC08" w14:textId="34B14B4A" w:rsidR="006255F2" w:rsidRPr="00A21F37" w:rsidRDefault="006255F2" w:rsidP="00E45373">
      <w:pPr>
        <w:pStyle w:val="10"/>
        <w:numPr>
          <w:ilvl w:val="0"/>
          <w:numId w:val="17"/>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E45373">
      <w:pPr>
        <w:pStyle w:val="4"/>
        <w:numPr>
          <w:ilvl w:val="1"/>
          <w:numId w:val="17"/>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D33BE69" w:rsidR="006255F2" w:rsidRDefault="00FC3F12" w:rsidP="00DB23BD">
      <w:pPr>
        <w:tabs>
          <w:tab w:val="left" w:pos="0"/>
        </w:tabs>
        <w:ind w:firstLine="567"/>
        <w:jc w:val="center"/>
        <w:rPr>
          <w:b/>
        </w:rPr>
      </w:pPr>
      <w:r>
        <w:rPr>
          <w:b/>
        </w:rPr>
        <w:t>Письмо о подаче</w:t>
      </w:r>
      <w:r w:rsidR="006255F2">
        <w:rPr>
          <w:b/>
        </w:rPr>
        <w:t xml:space="preserve"> Заявки</w:t>
      </w:r>
      <w:r w:rsidR="00660B60">
        <w:rPr>
          <w:b/>
        </w:rPr>
        <w:t xml:space="preserve"> запроса цен </w:t>
      </w:r>
    </w:p>
    <w:p w14:paraId="1FB1D030" w14:textId="77777777" w:rsidR="006255F2" w:rsidRPr="000505FB" w:rsidRDefault="006255F2" w:rsidP="00DB23BD">
      <w:pPr>
        <w:tabs>
          <w:tab w:val="left" w:pos="0"/>
        </w:tabs>
        <w:ind w:firstLine="567"/>
        <w:jc w:val="center"/>
        <w:rPr>
          <w:b/>
        </w:rPr>
      </w:pPr>
    </w:p>
    <w:p w14:paraId="038C81BB" w14:textId="15EFB5D1" w:rsidR="006255F2" w:rsidRDefault="006255F2" w:rsidP="00DB23BD">
      <w:pPr>
        <w:tabs>
          <w:tab w:val="left" w:pos="0"/>
        </w:tabs>
        <w:ind w:firstLine="567"/>
      </w:pPr>
      <w:r w:rsidRPr="002440E8">
        <w:t>на</w:t>
      </w:r>
      <w:r w:rsidR="00660B60">
        <w:t xml:space="preserve"> </w:t>
      </w:r>
      <w:r w:rsidR="00660B60" w:rsidRPr="00FB03B2">
        <w:t>право</w:t>
      </w:r>
      <w:r w:rsidRPr="002440E8">
        <w:t xml:space="preserve"> заключени</w:t>
      </w:r>
      <w:r w:rsidR="00660B60">
        <w:t>я</w:t>
      </w:r>
      <w:r w:rsidRPr="002440E8">
        <w:t xml:space="preserve"> Договор</w:t>
      </w:r>
      <w:r>
        <w:t xml:space="preserve">а </w:t>
      </w:r>
      <w:r w:rsidR="00E02DC9">
        <w:t xml:space="preserve"> </w:t>
      </w:r>
      <w:r w:rsidRPr="002440E8">
        <w:t xml:space="preserve"> ________________</w:t>
      </w:r>
    </w:p>
    <w:p w14:paraId="351C8DC0" w14:textId="224EF053" w:rsidR="00660B60" w:rsidRPr="00660B60" w:rsidRDefault="00660B60" w:rsidP="00E02DC9">
      <w:pPr>
        <w:tabs>
          <w:tab w:val="left" w:pos="0"/>
        </w:tabs>
        <w:ind w:firstLine="3969"/>
        <w:rPr>
          <w:sz w:val="16"/>
          <w:szCs w:val="16"/>
        </w:rPr>
      </w:pPr>
      <w:r>
        <w:rPr>
          <w:sz w:val="16"/>
          <w:szCs w:val="16"/>
        </w:rPr>
        <w:t>(</w:t>
      </w:r>
      <w:r w:rsidR="00E02DC9">
        <w:rPr>
          <w:sz w:val="16"/>
          <w:szCs w:val="16"/>
        </w:rPr>
        <w:t>предмет Запроса цен)</w:t>
      </w: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643384CE" w:rsidR="006255F2" w:rsidRDefault="006255F2" w:rsidP="00DB23BD">
      <w:pPr>
        <w:tabs>
          <w:tab w:val="left" w:pos="0"/>
        </w:tabs>
        <w:ind w:firstLine="567"/>
      </w:pPr>
      <w:r w:rsidRPr="002440E8">
        <w:t>___________________________</w:t>
      </w:r>
      <w:r w:rsidR="004850A7">
        <w:t>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w:t>
      </w:r>
      <w:r w:rsidRPr="002440E8">
        <w:lastRenderedPageBreak/>
        <w:t xml:space="preserve">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6CBA2696" w:rsidR="006255F2" w:rsidRPr="007A780C" w:rsidRDefault="002E30FA" w:rsidP="00DB23BD">
      <w:pPr>
        <w:tabs>
          <w:tab w:val="left" w:pos="0"/>
        </w:tabs>
        <w:ind w:firstLine="567"/>
      </w:pPr>
      <w:r>
        <w:t xml:space="preserve">                        </w:t>
      </w:r>
      <w:r w:rsidR="006255F2">
        <w:t xml:space="preserve">                                       </w:t>
      </w:r>
      <w:r w:rsidR="006255F2" w:rsidRPr="002440E8">
        <w:t>(подпись)</w:t>
      </w:r>
      <w:r w:rsidR="006255F2" w:rsidRPr="002440E8">
        <w:tab/>
      </w:r>
      <w:r w:rsidR="006255F2" w:rsidRPr="002440E8">
        <w:tab/>
      </w:r>
      <w:r w:rsidR="006255F2" w:rsidRPr="002440E8">
        <w:tab/>
      </w:r>
      <w:r>
        <w:t xml:space="preserve">          </w:t>
      </w:r>
      <w:proofErr w:type="gramStart"/>
      <w:r>
        <w:t xml:space="preserve">   </w:t>
      </w:r>
      <w:r w:rsidR="006255F2" w:rsidRPr="002440E8">
        <w:t>(</w:t>
      </w:r>
      <w:proofErr w:type="gramEnd"/>
      <w:r w:rsidR="006255F2" w:rsidRPr="002440E8">
        <w:t>ФИО</w:t>
      </w:r>
      <w:r w:rsidR="006255F2">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E45373">
      <w:pPr>
        <w:pStyle w:val="ac"/>
        <w:keepNext/>
        <w:pageBreakBefore/>
        <w:numPr>
          <w:ilvl w:val="2"/>
          <w:numId w:val="17"/>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E45373">
      <w:pPr>
        <w:numPr>
          <w:ilvl w:val="3"/>
          <w:numId w:val="17"/>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E45373">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0016D494" w:rsidR="006255F2" w:rsidRPr="00331F7F" w:rsidRDefault="006255F2" w:rsidP="00E45373">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 (Один миллион двести тридцать четыре тысячи пятьсот шестьдесят семь</w:t>
      </w:r>
      <w:r w:rsidR="00AE3AE5">
        <w:rPr>
          <w:snapToGrid w:val="0"/>
        </w:rPr>
        <w:t>)</w:t>
      </w:r>
      <w:r w:rsidRPr="00331F7F">
        <w:rPr>
          <w:snapToGrid w:val="0"/>
        </w:rPr>
        <w:t xml:space="preserve"> руб. </w:t>
      </w:r>
      <w:r w:rsidR="00AE3AE5">
        <w:rPr>
          <w:snapToGrid w:val="0"/>
        </w:rPr>
        <w:t>89</w:t>
      </w:r>
      <w:r w:rsidRPr="00331F7F">
        <w:rPr>
          <w:snapToGrid w:val="0"/>
        </w:rPr>
        <w:t xml:space="preserve"> коп.)».</w:t>
      </w:r>
    </w:p>
    <w:p w14:paraId="7136CED1" w14:textId="404EA190" w:rsidR="006255F2" w:rsidRDefault="006255F2" w:rsidP="00E45373">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E45373">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204E14B6" w:rsidR="006255F2" w:rsidRPr="00331F7F" w:rsidRDefault="006255F2" w:rsidP="00E45373">
      <w:pPr>
        <w:numPr>
          <w:ilvl w:val="3"/>
          <w:numId w:val="17"/>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w:t>
      </w:r>
      <w:r w:rsidR="00A918E7">
        <w:rPr>
          <w:snapToGrid w:val="0"/>
        </w:rPr>
        <w:t xml:space="preserve">. Соблюдение </w:t>
      </w:r>
      <w:r w:rsidRPr="00331F7F">
        <w:rPr>
          <w:snapToGrid w:val="0"/>
        </w:rPr>
        <w:t>требовани</w:t>
      </w:r>
      <w:r w:rsidR="00A918E7">
        <w:rPr>
          <w:snapToGrid w:val="0"/>
        </w:rPr>
        <w:t>й</w:t>
      </w:r>
      <w:r w:rsidRPr="00331F7F">
        <w:rPr>
          <w:snapToGrid w:val="0"/>
        </w:rPr>
        <w:t xml:space="preserve"> подпунктов</w:t>
      </w:r>
      <w:r>
        <w:rPr>
          <w:snapToGrid w:val="0"/>
        </w:rPr>
        <w:t xml:space="preserve"> 4.</w:t>
      </w:r>
      <w:r w:rsidR="005733C1">
        <w:rPr>
          <w:snapToGrid w:val="0"/>
        </w:rPr>
        <w:t>2</w:t>
      </w:r>
      <w:r>
        <w:rPr>
          <w:snapToGrid w:val="0"/>
        </w:rPr>
        <w:t>. и 4.</w:t>
      </w:r>
      <w:r w:rsidR="005733C1">
        <w:rPr>
          <w:snapToGrid w:val="0"/>
        </w:rPr>
        <w:t xml:space="preserve">4. </w:t>
      </w:r>
      <w:r>
        <w:rPr>
          <w:snapToGrid w:val="0"/>
        </w:rPr>
        <w:t>Документации запроса цен</w:t>
      </w:r>
      <w:r w:rsidR="00A918E7">
        <w:rPr>
          <w:snapToGrid w:val="0"/>
        </w:rPr>
        <w:t xml:space="preserve"> обязательно.</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57D206E2" w:rsidR="006255F2" w:rsidRPr="003F71F5" w:rsidRDefault="006255F2" w:rsidP="00E45373">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923F1D">
        <w:rPr>
          <w:b/>
          <w:snapToGrid w:val="0"/>
          <w:sz w:val="28"/>
          <w:szCs w:val="28"/>
        </w:rPr>
        <w:lastRenderedPageBreak/>
        <w:t xml:space="preserve">Техническое предложение </w:t>
      </w:r>
      <w:r w:rsidR="00AE3AE5">
        <w:rPr>
          <w:b/>
          <w:snapToGrid w:val="0"/>
          <w:sz w:val="28"/>
          <w:szCs w:val="28"/>
        </w:rPr>
        <w:t xml:space="preserve">на поставку </w:t>
      </w:r>
      <w:r w:rsidR="00FC7A1E">
        <w:rPr>
          <w:b/>
          <w:snapToGrid w:val="0"/>
          <w:sz w:val="28"/>
          <w:szCs w:val="28"/>
        </w:rPr>
        <w:t>мебели офисной</w:t>
      </w:r>
      <w:r w:rsidR="004B3E9A" w:rsidRPr="004B3E9A">
        <w:rPr>
          <w:b/>
          <w:snapToGrid w:val="0"/>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8"/>
      <w:bookmarkEnd w:id="9"/>
      <w:bookmarkEnd w:id="10"/>
      <w:bookmarkEnd w:id="11"/>
      <w:bookmarkEnd w:id="12"/>
      <w:bookmarkEnd w:id="13"/>
      <w:bookmarkEnd w:id="14"/>
    </w:p>
    <w:p w14:paraId="02B4EBEC" w14:textId="62D16312" w:rsidR="006255F2" w:rsidRPr="00331F7F" w:rsidRDefault="006255F2" w:rsidP="00E45373">
      <w:pPr>
        <w:keepNext/>
        <w:numPr>
          <w:ilvl w:val="2"/>
          <w:numId w:val="17"/>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E45373">
      <w:pPr>
        <w:pStyle w:val="ac"/>
        <w:numPr>
          <w:ilvl w:val="2"/>
          <w:numId w:val="17"/>
        </w:numPr>
        <w:tabs>
          <w:tab w:val="left" w:pos="0"/>
        </w:tabs>
        <w:ind w:left="1134"/>
        <w:rPr>
          <w:lang w:eastAsia="en-US"/>
        </w:rPr>
      </w:pPr>
      <w:r>
        <w:rPr>
          <w:lang w:eastAsia="en-US"/>
        </w:rPr>
        <w:t>Инструкция по заполнению</w:t>
      </w:r>
    </w:p>
    <w:p w14:paraId="05AFED6F" w14:textId="5417F1F1" w:rsidR="008025E1" w:rsidRDefault="008025E1" w:rsidP="00E45373">
      <w:pPr>
        <w:pStyle w:val="ac"/>
        <w:numPr>
          <w:ilvl w:val="3"/>
          <w:numId w:val="17"/>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1EE6574D" w:rsidR="00A119FC" w:rsidRDefault="00A119FC" w:rsidP="00E45373">
      <w:pPr>
        <w:pStyle w:val="ac"/>
        <w:numPr>
          <w:ilvl w:val="3"/>
          <w:numId w:val="17"/>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388A6E10" w:rsidR="008025E1" w:rsidRPr="0043789F" w:rsidRDefault="0080134E" w:rsidP="00E45373">
      <w:pPr>
        <w:pStyle w:val="ac"/>
        <w:numPr>
          <w:ilvl w:val="3"/>
          <w:numId w:val="17"/>
        </w:numPr>
        <w:tabs>
          <w:tab w:val="left" w:pos="0"/>
        </w:tabs>
        <w:ind w:left="1134" w:hanging="708"/>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31AD35E1" w:rsidR="0080134E" w:rsidRDefault="0080134E" w:rsidP="00E45373">
      <w:pPr>
        <w:pStyle w:val="ac"/>
        <w:numPr>
          <w:ilvl w:val="3"/>
          <w:numId w:val="17"/>
        </w:numPr>
        <w:tabs>
          <w:tab w:val="left" w:pos="0"/>
        </w:tabs>
        <w:ind w:left="1134" w:hanging="708"/>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будут отклонены</w:t>
      </w:r>
      <w:r>
        <w:rPr>
          <w:lang w:eastAsia="en-US"/>
        </w:rPr>
        <w:t>.</w:t>
      </w:r>
    </w:p>
    <w:p w14:paraId="370B96A8" w14:textId="776E65DB" w:rsidR="0080134E" w:rsidRDefault="0080134E" w:rsidP="00E45373">
      <w:pPr>
        <w:pStyle w:val="ac"/>
        <w:numPr>
          <w:ilvl w:val="3"/>
          <w:numId w:val="17"/>
        </w:numPr>
        <w:tabs>
          <w:tab w:val="left" w:pos="0"/>
        </w:tabs>
        <w:ind w:left="1134" w:hanging="708"/>
        <w:rPr>
          <w:lang w:eastAsia="en-US"/>
        </w:rPr>
      </w:pPr>
      <w:r>
        <w:rPr>
          <w:lang w:eastAsia="en-US"/>
        </w:rPr>
        <w:t xml:space="preserve">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w:t>
      </w:r>
      <w:r>
        <w:rPr>
          <w:lang w:eastAsia="en-US"/>
        </w:rPr>
        <w:lastRenderedPageBreak/>
        <w:t>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37DF6FD4" w:rsidR="0080134E" w:rsidRDefault="0080134E" w:rsidP="00E45373">
      <w:pPr>
        <w:pStyle w:val="ac"/>
        <w:numPr>
          <w:ilvl w:val="3"/>
          <w:numId w:val="17"/>
        </w:numPr>
        <w:tabs>
          <w:tab w:val="left" w:pos="0"/>
        </w:tabs>
        <w:ind w:left="1134" w:hanging="708"/>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Приложении №1 к Техническому заданию.</w:t>
      </w:r>
    </w:p>
    <w:p w14:paraId="54F9DA5A" w14:textId="689B01BC" w:rsidR="0080134E" w:rsidRPr="0080134E" w:rsidRDefault="0080134E" w:rsidP="00E45373">
      <w:pPr>
        <w:pStyle w:val="ac"/>
        <w:numPr>
          <w:ilvl w:val="3"/>
          <w:numId w:val="17"/>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w:t>
      </w:r>
      <w:r w:rsidR="00580ADB">
        <w:rPr>
          <w:lang w:eastAsia="en-US"/>
        </w:rPr>
        <w:t>2</w:t>
      </w:r>
      <w:r w:rsidRPr="0080134E">
        <w:rPr>
          <w:lang w:eastAsia="en-US"/>
        </w:rPr>
        <w:t>. и 4.</w:t>
      </w:r>
      <w:r w:rsidR="00580ADB">
        <w:rPr>
          <w:lang w:eastAsia="en-US"/>
        </w:rPr>
        <w:t xml:space="preserve">4. </w:t>
      </w:r>
      <w:r w:rsidRPr="0080134E">
        <w:rPr>
          <w:lang w:eastAsia="en-US"/>
        </w:rPr>
        <w:t>Документации запроса цен.</w:t>
      </w:r>
    </w:p>
    <w:p w14:paraId="656AB49B" w14:textId="77777777" w:rsidR="0080134E" w:rsidRDefault="0080134E" w:rsidP="0080134E">
      <w:pPr>
        <w:pStyle w:val="ac"/>
        <w:tabs>
          <w:tab w:val="left" w:pos="0"/>
        </w:tabs>
        <w:ind w:left="1134"/>
        <w:rPr>
          <w:lang w:eastAsia="en-US"/>
        </w:rPr>
      </w:pPr>
    </w:p>
    <w:p w14:paraId="04B71E20" w14:textId="77777777" w:rsidR="0080134E" w:rsidRDefault="0080134E" w:rsidP="0080134E">
      <w:pPr>
        <w:pStyle w:val="ac"/>
        <w:tabs>
          <w:tab w:val="left" w:pos="0"/>
        </w:tabs>
        <w:ind w:left="2880"/>
        <w:rPr>
          <w:lang w:eastAsia="en-US"/>
        </w:rPr>
      </w:pPr>
    </w:p>
    <w:p w14:paraId="1E5D4AF2" w14:textId="2F5F033D" w:rsidR="006255F2" w:rsidRPr="00331F7F" w:rsidRDefault="006255F2" w:rsidP="00E45373">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AE3AE5" w:rsidRPr="00AE3AE5">
        <w:rPr>
          <w:b/>
          <w:sz w:val="28"/>
          <w:szCs w:val="28"/>
        </w:rPr>
        <w:t xml:space="preserve">на поставку </w:t>
      </w:r>
      <w:r w:rsidR="00FC7A1E">
        <w:rPr>
          <w:b/>
          <w:sz w:val="28"/>
          <w:szCs w:val="28"/>
        </w:rPr>
        <w:t>мебели офисной</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bookmarkStart w:id="18" w:name="_GoBack"/>
      <w:bookmarkEnd w:id="18"/>
    </w:p>
    <w:p w14:paraId="7C10EF57" w14:textId="77777777" w:rsidR="006255F2" w:rsidRPr="00331F7F" w:rsidRDefault="006255F2" w:rsidP="00E45373">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6A7DEE00" w14:textId="77777777" w:rsidR="00894F42" w:rsidRDefault="00894F42" w:rsidP="00DB23BD">
      <w:pPr>
        <w:tabs>
          <w:tab w:val="left" w:pos="0"/>
        </w:tabs>
        <w:spacing w:line="360" w:lineRule="auto"/>
        <w:ind w:firstLine="567"/>
        <w:jc w:val="both"/>
        <w:rPr>
          <w:snapToGrid w:val="0"/>
          <w:color w:val="000000"/>
        </w:rPr>
      </w:pP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E45373">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E45373">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C20693D"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sidR="00894F42">
        <w:rPr>
          <w:b/>
          <w:snapToGrid w:val="0"/>
        </w:rPr>
        <w:t xml:space="preserve"> претендента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E45373">
      <w:pPr>
        <w:keepNext/>
        <w:numPr>
          <w:ilvl w:val="2"/>
          <w:numId w:val="17"/>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9" w:name="_Toc289331506"/>
      <w:bookmarkStart w:id="20" w:name="_Toc334021118"/>
      <w:r>
        <w:rPr>
          <w:snapToGrid w:val="0"/>
        </w:rPr>
        <w:br w:type="page"/>
      </w:r>
    </w:p>
    <w:bookmarkEnd w:id="19"/>
    <w:bookmarkEnd w:id="20"/>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0"/>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ED53C" w14:textId="77777777" w:rsidR="001165D0" w:rsidRDefault="001165D0" w:rsidP="00E10162">
      <w:r>
        <w:separator/>
      </w:r>
    </w:p>
  </w:endnote>
  <w:endnote w:type="continuationSeparator" w:id="0">
    <w:p w14:paraId="0F99325D" w14:textId="77777777" w:rsidR="001165D0" w:rsidRDefault="001165D0"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124884" w:rsidRDefault="00124884">
    <w:pPr>
      <w:pStyle w:val="af"/>
      <w:jc w:val="center"/>
    </w:pPr>
    <w:r>
      <w:fldChar w:fldCharType="begin"/>
    </w:r>
    <w:r>
      <w:instrText>PAGE   \* MERGEFORMAT</w:instrText>
    </w:r>
    <w:r>
      <w:fldChar w:fldCharType="separate"/>
    </w:r>
    <w:r w:rsidR="00DB5B51">
      <w:rPr>
        <w:noProof/>
      </w:rPr>
      <w:t>46</w:t>
    </w:r>
    <w:r>
      <w:rPr>
        <w:noProof/>
      </w:rPr>
      <w:fldChar w:fldCharType="end"/>
    </w:r>
  </w:p>
  <w:p w14:paraId="5EFABD2B" w14:textId="77777777" w:rsidR="00124884" w:rsidRDefault="0012488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F861C" w14:textId="77777777" w:rsidR="001165D0" w:rsidRDefault="001165D0" w:rsidP="00E10162">
      <w:r>
        <w:separator/>
      </w:r>
    </w:p>
  </w:footnote>
  <w:footnote w:type="continuationSeparator" w:id="0">
    <w:p w14:paraId="6BCC013C" w14:textId="77777777" w:rsidR="001165D0" w:rsidRDefault="001165D0"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626DD"/>
    <w:multiLevelType w:val="multilevel"/>
    <w:tmpl w:val="40821E60"/>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9"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30934"/>
    <w:multiLevelType w:val="multilevel"/>
    <w:tmpl w:val="7856025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2"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8" w15:restartNumberingAfterBreak="0">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9"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2"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2"/>
  </w:num>
  <w:num w:numId="5">
    <w:abstractNumId w:val="7"/>
  </w:num>
  <w:num w:numId="6">
    <w:abstractNumId w:val="19"/>
  </w:num>
  <w:num w:numId="7">
    <w:abstractNumId w:val="16"/>
  </w:num>
  <w:num w:numId="8">
    <w:abstractNumId w:val="5"/>
  </w:num>
  <w:num w:numId="9">
    <w:abstractNumId w:val="22"/>
  </w:num>
  <w:num w:numId="10">
    <w:abstractNumId w:val="13"/>
  </w:num>
  <w:num w:numId="11">
    <w:abstractNumId w:val="17"/>
  </w:num>
  <w:num w:numId="12">
    <w:abstractNumId w:val="21"/>
  </w:num>
  <w:num w:numId="13">
    <w:abstractNumId w:val="20"/>
  </w:num>
  <w:num w:numId="14">
    <w:abstractNumId w:val="11"/>
  </w:num>
  <w:num w:numId="15">
    <w:abstractNumId w:val="8"/>
  </w:num>
  <w:num w:numId="16">
    <w:abstractNumId w:val="9"/>
  </w:num>
  <w:num w:numId="17">
    <w:abstractNumId w:val="18"/>
  </w:num>
  <w:num w:numId="18">
    <w:abstractNumId w:val="6"/>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3E53"/>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0AC3"/>
    <w:rsid w:val="000B1D89"/>
    <w:rsid w:val="000B1E4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0B54"/>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65D0"/>
    <w:rsid w:val="00117074"/>
    <w:rsid w:val="00117A62"/>
    <w:rsid w:val="00117E1B"/>
    <w:rsid w:val="0012061F"/>
    <w:rsid w:val="0012063A"/>
    <w:rsid w:val="00120AC5"/>
    <w:rsid w:val="001216E2"/>
    <w:rsid w:val="0012314F"/>
    <w:rsid w:val="0012319A"/>
    <w:rsid w:val="00123CE3"/>
    <w:rsid w:val="00124065"/>
    <w:rsid w:val="00124824"/>
    <w:rsid w:val="0012488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0129"/>
    <w:rsid w:val="001D1994"/>
    <w:rsid w:val="001D2036"/>
    <w:rsid w:val="001D23E0"/>
    <w:rsid w:val="001D28F1"/>
    <w:rsid w:val="001D2B44"/>
    <w:rsid w:val="001D2CB0"/>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3DE"/>
    <w:rsid w:val="002328A8"/>
    <w:rsid w:val="00232965"/>
    <w:rsid w:val="002338CE"/>
    <w:rsid w:val="0023390C"/>
    <w:rsid w:val="00233A95"/>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6660"/>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36D"/>
    <w:rsid w:val="00254B52"/>
    <w:rsid w:val="00257118"/>
    <w:rsid w:val="00257988"/>
    <w:rsid w:val="002606EF"/>
    <w:rsid w:val="00260C96"/>
    <w:rsid w:val="00260FFD"/>
    <w:rsid w:val="00261042"/>
    <w:rsid w:val="002610FD"/>
    <w:rsid w:val="00261899"/>
    <w:rsid w:val="00261E36"/>
    <w:rsid w:val="0026281F"/>
    <w:rsid w:val="0026392B"/>
    <w:rsid w:val="00263DE1"/>
    <w:rsid w:val="00264B6C"/>
    <w:rsid w:val="00265D8A"/>
    <w:rsid w:val="00266BD5"/>
    <w:rsid w:val="0026725B"/>
    <w:rsid w:val="002673A0"/>
    <w:rsid w:val="00267C79"/>
    <w:rsid w:val="00267E37"/>
    <w:rsid w:val="00270486"/>
    <w:rsid w:val="00270550"/>
    <w:rsid w:val="002711A7"/>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5A6C"/>
    <w:rsid w:val="002B6669"/>
    <w:rsid w:val="002B6868"/>
    <w:rsid w:val="002B6A4C"/>
    <w:rsid w:val="002B73F8"/>
    <w:rsid w:val="002C171D"/>
    <w:rsid w:val="002C1942"/>
    <w:rsid w:val="002C2118"/>
    <w:rsid w:val="002C441B"/>
    <w:rsid w:val="002C4875"/>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0FA"/>
    <w:rsid w:val="002E35FB"/>
    <w:rsid w:val="002E3999"/>
    <w:rsid w:val="002E39AC"/>
    <w:rsid w:val="002E4F9A"/>
    <w:rsid w:val="002E5E30"/>
    <w:rsid w:val="002E6168"/>
    <w:rsid w:val="002E6DD5"/>
    <w:rsid w:val="002F036B"/>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07BAB"/>
    <w:rsid w:val="003103E5"/>
    <w:rsid w:val="00310C43"/>
    <w:rsid w:val="00310E15"/>
    <w:rsid w:val="00311370"/>
    <w:rsid w:val="0031146A"/>
    <w:rsid w:val="00312902"/>
    <w:rsid w:val="00313322"/>
    <w:rsid w:val="00314C34"/>
    <w:rsid w:val="00314C70"/>
    <w:rsid w:val="00314E6A"/>
    <w:rsid w:val="00314F42"/>
    <w:rsid w:val="003153DE"/>
    <w:rsid w:val="0031564C"/>
    <w:rsid w:val="00315EE4"/>
    <w:rsid w:val="0031651C"/>
    <w:rsid w:val="00317B2C"/>
    <w:rsid w:val="0032046C"/>
    <w:rsid w:val="003212B5"/>
    <w:rsid w:val="003219AA"/>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481"/>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5D33"/>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1E15"/>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683"/>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50A7"/>
    <w:rsid w:val="00486310"/>
    <w:rsid w:val="0048641C"/>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9A"/>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5FCA"/>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36E"/>
    <w:rsid w:val="0051737F"/>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0D52"/>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33C1"/>
    <w:rsid w:val="0057446E"/>
    <w:rsid w:val="005744FF"/>
    <w:rsid w:val="00574D10"/>
    <w:rsid w:val="00575A11"/>
    <w:rsid w:val="0057649D"/>
    <w:rsid w:val="00576670"/>
    <w:rsid w:val="00577559"/>
    <w:rsid w:val="0057774C"/>
    <w:rsid w:val="00577BD6"/>
    <w:rsid w:val="005800CF"/>
    <w:rsid w:val="00580320"/>
    <w:rsid w:val="00580597"/>
    <w:rsid w:val="00580631"/>
    <w:rsid w:val="00580ADB"/>
    <w:rsid w:val="00581467"/>
    <w:rsid w:val="00581A75"/>
    <w:rsid w:val="005827DE"/>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995"/>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0B60"/>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6766"/>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B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3E1"/>
    <w:rsid w:val="0071452F"/>
    <w:rsid w:val="00714556"/>
    <w:rsid w:val="007148FE"/>
    <w:rsid w:val="0071565D"/>
    <w:rsid w:val="007156E5"/>
    <w:rsid w:val="00715B5C"/>
    <w:rsid w:val="007169E2"/>
    <w:rsid w:val="00716A05"/>
    <w:rsid w:val="00716B95"/>
    <w:rsid w:val="0071703F"/>
    <w:rsid w:val="00717189"/>
    <w:rsid w:val="00717860"/>
    <w:rsid w:val="00720522"/>
    <w:rsid w:val="00720D34"/>
    <w:rsid w:val="007215B2"/>
    <w:rsid w:val="007222F0"/>
    <w:rsid w:val="007233CB"/>
    <w:rsid w:val="00723945"/>
    <w:rsid w:val="00723B49"/>
    <w:rsid w:val="00723F0F"/>
    <w:rsid w:val="0072492B"/>
    <w:rsid w:val="00724A16"/>
    <w:rsid w:val="0072578C"/>
    <w:rsid w:val="00725B02"/>
    <w:rsid w:val="00727F7C"/>
    <w:rsid w:val="00730BFD"/>
    <w:rsid w:val="00730C69"/>
    <w:rsid w:val="0073134C"/>
    <w:rsid w:val="00731508"/>
    <w:rsid w:val="0073180F"/>
    <w:rsid w:val="00731BDF"/>
    <w:rsid w:val="00731CE9"/>
    <w:rsid w:val="00731F7E"/>
    <w:rsid w:val="0073287E"/>
    <w:rsid w:val="00732923"/>
    <w:rsid w:val="00733122"/>
    <w:rsid w:val="00733402"/>
    <w:rsid w:val="007335C8"/>
    <w:rsid w:val="00734048"/>
    <w:rsid w:val="007347E4"/>
    <w:rsid w:val="00734C6D"/>
    <w:rsid w:val="0073558C"/>
    <w:rsid w:val="00735E75"/>
    <w:rsid w:val="0073675F"/>
    <w:rsid w:val="00736B51"/>
    <w:rsid w:val="00736CF9"/>
    <w:rsid w:val="00736F16"/>
    <w:rsid w:val="0073726D"/>
    <w:rsid w:val="0073745E"/>
    <w:rsid w:val="00737AE4"/>
    <w:rsid w:val="00737C9B"/>
    <w:rsid w:val="00741736"/>
    <w:rsid w:val="00741AED"/>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876DB"/>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B7BE9"/>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1"/>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5A4"/>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4F42"/>
    <w:rsid w:val="008951CC"/>
    <w:rsid w:val="00896B10"/>
    <w:rsid w:val="00896F72"/>
    <w:rsid w:val="00897FB4"/>
    <w:rsid w:val="008A02C5"/>
    <w:rsid w:val="008A0FB9"/>
    <w:rsid w:val="008A1ACC"/>
    <w:rsid w:val="008A2264"/>
    <w:rsid w:val="008A3129"/>
    <w:rsid w:val="008A3700"/>
    <w:rsid w:val="008A420C"/>
    <w:rsid w:val="008A4391"/>
    <w:rsid w:val="008A58CB"/>
    <w:rsid w:val="008A7041"/>
    <w:rsid w:val="008B0282"/>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1D6"/>
    <w:rsid w:val="008C3C7C"/>
    <w:rsid w:val="008C4433"/>
    <w:rsid w:val="008C44BF"/>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51"/>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77F"/>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18A"/>
    <w:rsid w:val="00986D1A"/>
    <w:rsid w:val="00986F56"/>
    <w:rsid w:val="0098700B"/>
    <w:rsid w:val="0098739E"/>
    <w:rsid w:val="00990249"/>
    <w:rsid w:val="00990406"/>
    <w:rsid w:val="00990617"/>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3D90"/>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8E7"/>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46D"/>
    <w:rsid w:val="00AE3995"/>
    <w:rsid w:val="00AE3AE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406"/>
    <w:rsid w:val="00AF4058"/>
    <w:rsid w:val="00AF66ED"/>
    <w:rsid w:val="00AF6D48"/>
    <w:rsid w:val="00AF74F4"/>
    <w:rsid w:val="00B00167"/>
    <w:rsid w:val="00B00DF0"/>
    <w:rsid w:val="00B0124F"/>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B91"/>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4561"/>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0D4"/>
    <w:rsid w:val="00C202B0"/>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2083"/>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2FE"/>
    <w:rsid w:val="00D053DD"/>
    <w:rsid w:val="00D05A81"/>
    <w:rsid w:val="00D05DED"/>
    <w:rsid w:val="00D05F2C"/>
    <w:rsid w:val="00D06200"/>
    <w:rsid w:val="00D06214"/>
    <w:rsid w:val="00D06717"/>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6F01"/>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B51"/>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0B1C"/>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2DC9"/>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23"/>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6FBC"/>
    <w:rsid w:val="00E37318"/>
    <w:rsid w:val="00E37832"/>
    <w:rsid w:val="00E37DDD"/>
    <w:rsid w:val="00E402E1"/>
    <w:rsid w:val="00E432B2"/>
    <w:rsid w:val="00E449FF"/>
    <w:rsid w:val="00E45373"/>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2BE"/>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0F92"/>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2CA5"/>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60"/>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856"/>
    <w:rsid w:val="00EC6C2A"/>
    <w:rsid w:val="00EC72C0"/>
    <w:rsid w:val="00EC74A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3CE"/>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C7A1E"/>
    <w:rsid w:val="00FD1B58"/>
    <w:rsid w:val="00FD2672"/>
    <w:rsid w:val="00FD2C91"/>
    <w:rsid w:val="00FD3B12"/>
    <w:rsid w:val="00FD45EB"/>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f"/>
    <w:uiPriority w:val="99"/>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B5D60"/>
    <w:pPr>
      <w:widowControl w:val="0"/>
      <w:suppressAutoHyphens/>
      <w:autoSpaceDE w:val="0"/>
      <w:autoSpaceDN w:val="0"/>
    </w:pPr>
    <w:rPr>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hernyatina@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E8DB-FB77-474F-A438-CEECE772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47</Pages>
  <Words>16600</Words>
  <Characters>94625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111003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41</cp:revision>
  <cp:lastPrinted>2016-10-10T11:26:00Z</cp:lastPrinted>
  <dcterms:created xsi:type="dcterms:W3CDTF">2016-03-25T11:03:00Z</dcterms:created>
  <dcterms:modified xsi:type="dcterms:W3CDTF">2016-10-11T14:00:00Z</dcterms:modified>
</cp:coreProperties>
</file>