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82D" w:rsidRPr="0074410A" w:rsidRDefault="0002082D" w:rsidP="0074410A">
      <w:bookmarkStart w:id="0" w:name="_GoBack"/>
      <w:bookmarkEnd w:id="0"/>
      <w:r>
        <w:rPr>
          <w:rFonts w:cs="Times New Roman"/>
          <w:bCs/>
        </w:rPr>
        <w:t xml:space="preserve">           </w:t>
      </w:r>
      <w:r w:rsidR="0074410A">
        <w:rPr>
          <w:rFonts w:cs="Times New Roman"/>
          <w:bCs/>
          <w:sz w:val="16"/>
          <w:szCs w:val="16"/>
        </w:rPr>
        <w:t xml:space="preserve">                         </w:t>
      </w:r>
    </w:p>
    <w:p w:rsidR="0002082D" w:rsidRDefault="007B4DE3" w:rsidP="0002082D">
      <w:pPr>
        <w:spacing w:line="300" w:lineRule="auto"/>
        <w:ind w:right="535"/>
        <w:jc w:val="right"/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20040" distB="320040" distL="320040" distR="320040" simplePos="0" relativeHeight="251656704" behindDoc="0" locked="0" layoutInCell="1" allowOverlap="1">
                <wp:simplePos x="0" y="0"/>
                <wp:positionH relativeFrom="margin">
                  <wp:posOffset>2730500</wp:posOffset>
                </wp:positionH>
                <wp:positionV relativeFrom="margin">
                  <wp:posOffset>228600</wp:posOffset>
                </wp:positionV>
                <wp:extent cx="85090" cy="45085"/>
                <wp:effectExtent l="0" t="0" r="3810" b="2540"/>
                <wp:wrapSquare wrapText="bothSides"/>
                <wp:docPr id="3" name="Текстовое поле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  <w:rPr>
                                <w:rFonts w:cs="Times New Roman"/>
                                <w:bCs/>
                              </w:rPr>
                            </w:pPr>
                          </w:p>
                          <w:p w:rsidR="0002082D" w:rsidRDefault="0002082D" w:rsidP="0002082D">
                            <w:pPr>
                              <w:spacing w:line="300" w:lineRule="auto"/>
                              <w:jc w:val="right"/>
                            </w:pPr>
                            <w:r>
                              <w:rPr>
                                <w:rFonts w:cs="Times New Roman"/>
                                <w:bCs/>
                              </w:rPr>
                              <w:t>Генеральному директору</w:t>
                            </w:r>
                          </w:p>
                          <w:p w:rsidR="0002082D" w:rsidRDefault="00402B86" w:rsidP="0002082D">
                            <w:pPr>
                              <w:jc w:val="right"/>
                              <w:rPr>
                                <w:lang w:val="en-US"/>
                              </w:rPr>
                            </w:pPr>
                            <w:r>
                              <w:t xml:space="preserve">ООО </w:t>
                            </w:r>
                            <w:r>
                              <w:rPr>
                                <w:lang w:val="en-US"/>
                              </w:rPr>
                              <w:t>“</w:t>
                            </w:r>
                            <w:r>
                              <w:t>СИЛА</w:t>
                            </w:r>
                            <w:r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:rsidR="00402B86" w:rsidRPr="00402B86" w:rsidRDefault="00402B86" w:rsidP="0002082D">
                            <w:pPr>
                              <w:jc w:val="right"/>
                              <w:rPr>
                                <w:color w:val="808080"/>
                              </w:rPr>
                            </w:pPr>
                            <w:r>
                              <w:t>И.И. Иванову</w:t>
                            </w:r>
                          </w:p>
                        </w:txbxContent>
                      </wps:txbx>
                      <wps:bodyPr rot="0" vert="horz" wrap="square" lIns="182880" tIns="0" rIns="13716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47" o:spid="_x0000_s1026" type="#_x0000_t202" style="position:absolute;left:0;text-align:left;margin-left:215pt;margin-top:18pt;width:6.7pt;height:3.55pt;z-index:251656704;visibility:visible;mso-wrap-style:square;mso-width-percent:0;mso-height-percent:0;mso-wrap-distance-left:25.2pt;mso-wrap-distance-top:25.2pt;mso-wrap-distance-right:25.2pt;mso-wrap-distance-bottom:25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" filled="f" stroked="f" strokeweight=".5pt">
                <v:textbox inset="14.4pt,0,10.8pt,0">
                  <w:txbxContent>
                    <w:p w:rsidR="0002082D" w:rsidRDefault="0002082D" w:rsidP="0002082D">
                      <w:pPr>
                        <w:spacing w:line="300" w:lineRule="auto"/>
                        <w:jc w:val="right"/>
                        <w:rPr>
                          <w:rFonts w:cs="Times New Roman"/>
                          <w:bCs/>
                        </w:rPr>
                      </w:pPr>
                    </w:p>
                    <w:p w:rsidR="0002082D" w:rsidRDefault="0002082D" w:rsidP="0002082D">
                      <w:pPr>
                        <w:spacing w:line="300" w:lineRule="auto"/>
                        <w:jc w:val="right"/>
                      </w:pPr>
                      <w:r>
                        <w:rPr>
                          <w:rFonts w:cs="Times New Roman"/>
                          <w:bCs/>
                        </w:rPr>
                        <w:t>Генеральному директору</w:t>
                      </w:r>
                    </w:p>
                    <w:p w:rsidR="0002082D" w:rsidRDefault="00402B86" w:rsidP="0002082D">
                      <w:pPr>
                        <w:jc w:val="right"/>
                        <w:rPr>
                          <w:lang w:val="en-US"/>
                        </w:rPr>
                      </w:pPr>
                      <w:r>
                        <w:t xml:space="preserve">ООО </w:t>
                      </w:r>
                      <w:r>
                        <w:rPr>
                          <w:lang w:val="en-US"/>
                        </w:rPr>
                        <w:t>“</w:t>
                      </w:r>
                      <w:r>
                        <w:t>СИЛА</w:t>
                      </w:r>
                      <w:r>
                        <w:rPr>
                          <w:lang w:val="en-US"/>
                        </w:rPr>
                        <w:t>”</w:t>
                      </w:r>
                    </w:p>
                    <w:p w:rsidR="00402B86" w:rsidRPr="00402B86" w:rsidRDefault="00402B86" w:rsidP="0002082D">
                      <w:pPr>
                        <w:jc w:val="right"/>
                        <w:rPr>
                          <w:color w:val="808080"/>
                        </w:rPr>
                      </w:pPr>
                      <w:r>
                        <w:t>И.И. Иванову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ru-RU" w:bidi="ar-SA"/>
        </w:rPr>
        <mc:AlternateContent>
          <mc:Choice Requires="wps">
            <w:drawing>
              <wp:anchor distT="118745" distB="118745" distL="114300" distR="114300" simplePos="0" relativeHeight="251657728" behindDoc="0" locked="0" layoutInCell="0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409575</wp:posOffset>
                </wp:positionV>
                <wp:extent cx="116840" cy="45085"/>
                <wp:effectExtent l="0" t="0" r="1270" b="254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840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Default="00C823E2">
                            <w:r>
                              <w:t>Исх. № _</w:t>
                            </w:r>
                            <w:r w:rsidR="00470732">
                              <w:t>_ от ____________________201__</w:t>
                            </w:r>
                          </w:p>
                          <w:p w:rsidR="00C823E2" w:rsidRDefault="00470732">
                            <w:r>
                              <w:t>на</w:t>
                            </w:r>
                            <w:r w:rsidR="00C823E2">
                              <w:t xml:space="preserve"> № ____</w:t>
                            </w:r>
                            <w:r>
                              <w:t xml:space="preserve"> от  ____________________201__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left:0;text-align:left;margin-left:-61.8pt;margin-top:32.25pt;width:9.2pt;height:3.55pt;z-index:251657728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" o:allowincell="f" filled="f" stroked="f">
                <v:textbox>
                  <w:txbxContent>
                    <w:p w:rsidR="00C823E2" w:rsidRDefault="00C823E2">
                      <w:r>
                        <w:t>Исх. № _</w:t>
                      </w:r>
                      <w:r w:rsidR="00470732">
                        <w:t>_ от ____________________201__</w:t>
                      </w:r>
                    </w:p>
                    <w:p w:rsidR="00C823E2" w:rsidRDefault="00470732">
                      <w:r>
                        <w:t>на</w:t>
                      </w:r>
                      <w:r w:rsidR="00C823E2">
                        <w:t xml:space="preserve"> № ____</w:t>
                      </w:r>
                      <w:r>
                        <w:t xml:space="preserve"> от  ____________________201__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082D">
        <w:rPr>
          <w:rFonts w:eastAsia="Times New Roman" w:cs="Times New Roman"/>
          <w:bCs/>
        </w:rPr>
        <w:t xml:space="preserve">     </w:t>
      </w:r>
    </w:p>
    <w:p w:rsidR="0074410A" w:rsidRDefault="0074410A" w:rsidP="0074410A">
      <w:pPr>
        <w:ind w:right="535"/>
        <w:jc w:val="right"/>
        <w:rPr>
          <w:rFonts w:cs="Times New Roman"/>
          <w:bCs/>
        </w:rPr>
      </w:pPr>
      <w:r>
        <w:rPr>
          <w:rFonts w:eastAsia="Times New Roman" w:cs="Times New Roman"/>
          <w:bCs/>
        </w:rPr>
        <w:t xml:space="preserve">   </w:t>
      </w:r>
    </w:p>
    <w:p w:rsidR="0074410A" w:rsidRDefault="0074410A" w:rsidP="0002082D">
      <w:pPr>
        <w:rPr>
          <w:rFonts w:cs="Times New Roman"/>
          <w:bCs/>
        </w:rPr>
      </w:pPr>
    </w:p>
    <w:p w:rsidR="0074410A" w:rsidRDefault="007B4DE3" w:rsidP="0002082D">
      <w:pPr>
        <w:rPr>
          <w:rFonts w:cs="Times New Roman"/>
          <w:bCs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365760" distB="365760" distL="365760" distR="365760" simplePos="0" relativeHeight="251658752" behindDoc="0" locked="0" layoutInCell="1" allowOverlap="1">
                <wp:simplePos x="0" y="0"/>
                <wp:positionH relativeFrom="margin">
                  <wp:posOffset>-1261110</wp:posOffset>
                </wp:positionH>
                <wp:positionV relativeFrom="margin">
                  <wp:posOffset>918845</wp:posOffset>
                </wp:positionV>
                <wp:extent cx="593090" cy="56515"/>
                <wp:effectExtent l="0" t="4445" r="1270" b="0"/>
                <wp:wrapSquare wrapText="bothSides"/>
                <wp:docPr id="1" name="Текстовое поле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90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23E2" w:rsidRPr="00C823E2" w:rsidRDefault="00C823E2">
                            <w:pPr>
                              <w:rPr>
                                <w:color w:val="7F7F7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Текстовое поле 137" o:spid="_x0000_s1028" type="#_x0000_t202" style="position:absolute;margin-left:-99.3pt;margin-top:72.35pt;width:46.7pt;height:4.45pt;z-index:251658752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" filled="f" stroked="f" strokeweight=".5pt">
                <v:textbox inset="0,0,0,0">
                  <w:txbxContent>
                    <w:p w:rsidR="00C823E2" w:rsidRPr="00C823E2" w:rsidRDefault="00C823E2">
                      <w:pPr>
                        <w:rPr>
                          <w:color w:val="7F7F7F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0A6747" w:rsidRDefault="00D4783E" w:rsidP="00D4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0A6747" w:rsidRPr="005E02EE">
        <w:rPr>
          <w:b/>
          <w:sz w:val="28"/>
          <w:szCs w:val="28"/>
        </w:rPr>
        <w:t xml:space="preserve">Извещение № </w:t>
      </w:r>
      <w:r w:rsidR="00105B50">
        <w:rPr>
          <w:b/>
          <w:sz w:val="28"/>
          <w:szCs w:val="28"/>
        </w:rPr>
        <w:t>020</w:t>
      </w:r>
      <w:r w:rsidR="000A6747">
        <w:rPr>
          <w:b/>
          <w:sz w:val="28"/>
          <w:szCs w:val="28"/>
        </w:rPr>
        <w:t xml:space="preserve"> </w:t>
      </w:r>
      <w:r w:rsidR="000A6747" w:rsidRPr="00F9093C">
        <w:rPr>
          <w:b/>
          <w:sz w:val="28"/>
          <w:szCs w:val="28"/>
        </w:rPr>
        <w:t xml:space="preserve">от </w:t>
      </w:r>
      <w:r w:rsidR="00D1244B">
        <w:rPr>
          <w:b/>
          <w:sz w:val="28"/>
          <w:szCs w:val="28"/>
        </w:rPr>
        <w:t>«27</w:t>
      </w:r>
      <w:r w:rsidR="000A6747">
        <w:rPr>
          <w:b/>
          <w:sz w:val="28"/>
          <w:szCs w:val="28"/>
        </w:rPr>
        <w:t xml:space="preserve">» </w:t>
      </w:r>
      <w:r w:rsidR="00626853">
        <w:rPr>
          <w:b/>
          <w:sz w:val="28"/>
          <w:szCs w:val="28"/>
        </w:rPr>
        <w:t>ма</w:t>
      </w:r>
      <w:r w:rsidR="00566522">
        <w:rPr>
          <w:b/>
          <w:sz w:val="28"/>
          <w:szCs w:val="28"/>
        </w:rPr>
        <w:t>я</w:t>
      </w:r>
      <w:r w:rsidR="000A6747">
        <w:rPr>
          <w:b/>
          <w:sz w:val="28"/>
          <w:szCs w:val="28"/>
        </w:rPr>
        <w:t xml:space="preserve"> 2014 года</w:t>
      </w:r>
    </w:p>
    <w:p w:rsidR="000A6747" w:rsidRDefault="00D4783E" w:rsidP="00D4783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0A6747">
        <w:rPr>
          <w:b/>
          <w:sz w:val="28"/>
          <w:szCs w:val="28"/>
        </w:rPr>
        <w:t>о проведении Запроса цен</w:t>
      </w:r>
    </w:p>
    <w:p w:rsidR="000A6747" w:rsidRPr="00467962" w:rsidRDefault="000A6747" w:rsidP="000A6747">
      <w:pPr>
        <w:jc w:val="center"/>
        <w:rPr>
          <w:b/>
          <w:sz w:val="28"/>
          <w:szCs w:val="28"/>
        </w:rPr>
      </w:pPr>
    </w:p>
    <w:p w:rsidR="000A6747" w:rsidRDefault="000A6747" w:rsidP="000A6747">
      <w:pPr>
        <w:ind w:left="-142"/>
        <w:jc w:val="center"/>
        <w:rPr>
          <w:sz w:val="28"/>
          <w:szCs w:val="28"/>
        </w:rPr>
      </w:pPr>
      <w:r w:rsidRPr="00663435">
        <w:rPr>
          <w:sz w:val="28"/>
          <w:szCs w:val="28"/>
        </w:rPr>
        <w:t xml:space="preserve">на право заключения договора  </w:t>
      </w:r>
      <w:r w:rsidR="006F6EF7">
        <w:rPr>
          <w:sz w:val="28"/>
          <w:szCs w:val="28"/>
        </w:rPr>
        <w:t xml:space="preserve">на </w:t>
      </w:r>
      <w:r w:rsidR="00D1244B">
        <w:rPr>
          <w:sz w:val="28"/>
          <w:szCs w:val="28"/>
        </w:rPr>
        <w:t xml:space="preserve">изготовление и </w:t>
      </w:r>
      <w:r w:rsidR="006F6EF7">
        <w:rPr>
          <w:sz w:val="28"/>
          <w:szCs w:val="28"/>
        </w:rPr>
        <w:t xml:space="preserve">поставку </w:t>
      </w:r>
      <w:r w:rsidR="00105B50">
        <w:rPr>
          <w:sz w:val="28"/>
          <w:szCs w:val="28"/>
        </w:rPr>
        <w:t>жалюзи для нужд Фонда</w:t>
      </w:r>
      <w:r w:rsidR="003D4B54">
        <w:rPr>
          <w:sz w:val="28"/>
          <w:szCs w:val="28"/>
        </w:rPr>
        <w:t>.</w:t>
      </w:r>
    </w:p>
    <w:p w:rsidR="000A6747" w:rsidRDefault="000A6747" w:rsidP="000A6747">
      <w:pPr>
        <w:ind w:left="-142"/>
        <w:jc w:val="center"/>
        <w:rPr>
          <w:sz w:val="28"/>
          <w:szCs w:val="28"/>
        </w:rPr>
      </w:pPr>
    </w:p>
    <w:p w:rsidR="000A6747" w:rsidRPr="00A7743F" w:rsidRDefault="000A6747" w:rsidP="000A6747"/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Способ закупки: </w:t>
      </w:r>
      <w:r w:rsidR="00D4783E">
        <w:rPr>
          <w:rFonts w:ascii="Times New Roman" w:hAnsi="Times New Roman"/>
          <w:sz w:val="28"/>
          <w:szCs w:val="28"/>
        </w:rPr>
        <w:t>З</w:t>
      </w:r>
      <w:r w:rsidRPr="00D4783E">
        <w:rPr>
          <w:rFonts w:ascii="Times New Roman" w:hAnsi="Times New Roman"/>
          <w:sz w:val="28"/>
          <w:szCs w:val="28"/>
        </w:rPr>
        <w:t>апрос цен.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Сведения об Организаторе закупки:</w:t>
      </w:r>
    </w:p>
    <w:p w:rsidR="000A6747" w:rsidRPr="00D4783E" w:rsidRDefault="000A6747" w:rsidP="000A6747">
      <w:pPr>
        <w:pStyle w:val="ab"/>
        <w:numPr>
          <w:ilvl w:val="1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Наименование</w:t>
      </w:r>
      <w:r w:rsidRPr="00D4783E">
        <w:rPr>
          <w:rFonts w:ascii="Times New Roman" w:hAnsi="Times New Roman"/>
          <w:sz w:val="28"/>
          <w:szCs w:val="28"/>
        </w:rPr>
        <w:t>: Некоммерческая организация «Фонд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>-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 xml:space="preserve">региональный оператор капитального ремонта общего имущества в многоквартирных домах». </w:t>
      </w:r>
    </w:p>
    <w:p w:rsidR="00626853" w:rsidRPr="00D4783E" w:rsidRDefault="000A6747" w:rsidP="00626853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626853">
        <w:rPr>
          <w:rFonts w:ascii="Times New Roman" w:hAnsi="Times New Roman"/>
          <w:b/>
          <w:sz w:val="28"/>
          <w:szCs w:val="28"/>
        </w:rPr>
        <w:t>Адрес местонахождения:</w:t>
      </w:r>
      <w:r w:rsidR="00626853" w:rsidRPr="00626853">
        <w:rPr>
          <w:rFonts w:ascii="Times New Roman" w:hAnsi="Times New Roman"/>
          <w:sz w:val="28"/>
          <w:szCs w:val="28"/>
        </w:rPr>
        <w:t xml:space="preserve"> </w:t>
      </w:r>
      <w:r w:rsidR="00626853">
        <w:rPr>
          <w:rFonts w:ascii="Times New Roman" w:hAnsi="Times New Roman"/>
          <w:sz w:val="28"/>
          <w:szCs w:val="28"/>
        </w:rPr>
        <w:t>194044</w:t>
      </w:r>
      <w:r w:rsidR="00626853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626853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626853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626853">
        <w:rPr>
          <w:rFonts w:ascii="Times New Roman" w:hAnsi="Times New Roman"/>
          <w:b/>
          <w:sz w:val="28"/>
          <w:szCs w:val="28"/>
        </w:rPr>
        <w:t>Почтовый адрес:</w:t>
      </w:r>
      <w:r w:rsidRPr="00626853">
        <w:rPr>
          <w:rFonts w:ascii="Times New Roman" w:hAnsi="Times New Roman"/>
          <w:sz w:val="28"/>
          <w:szCs w:val="28"/>
        </w:rPr>
        <w:t xml:space="preserve"> </w:t>
      </w:r>
      <w:r w:rsidR="003D4B54" w:rsidRPr="00626853">
        <w:rPr>
          <w:rFonts w:ascii="Times New Roman" w:hAnsi="Times New Roman"/>
          <w:sz w:val="28"/>
          <w:szCs w:val="28"/>
        </w:rPr>
        <w:t>194044</w:t>
      </w:r>
      <w:r w:rsidRPr="00626853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 w:rsidRPr="00626853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Адрес электронной почты</w:t>
      </w:r>
      <w:r w:rsidRPr="00D4783E">
        <w:rPr>
          <w:rFonts w:ascii="Times New Roman" w:hAnsi="Times New Roman"/>
          <w:sz w:val="28"/>
          <w:szCs w:val="28"/>
        </w:rPr>
        <w:t>:</w:t>
      </w:r>
      <w:r w:rsidRPr="00D4783E">
        <w:rPr>
          <w:rFonts w:ascii="Times New Roman" w:hAnsi="Times New Roman"/>
          <w:sz w:val="28"/>
          <w:szCs w:val="28"/>
          <w:lang w:val="en-US"/>
        </w:rPr>
        <w:t>Zakupkifund</w:t>
      </w:r>
      <w:r w:rsidRPr="00D4783E">
        <w:rPr>
          <w:rFonts w:ascii="Times New Roman" w:hAnsi="Times New Roman"/>
          <w:sz w:val="28"/>
          <w:szCs w:val="28"/>
        </w:rPr>
        <w:t>@</w:t>
      </w:r>
      <w:r w:rsidRPr="00D4783E">
        <w:rPr>
          <w:rFonts w:ascii="Times New Roman" w:hAnsi="Times New Roman"/>
          <w:sz w:val="28"/>
          <w:szCs w:val="28"/>
          <w:lang w:val="en-US"/>
        </w:rPr>
        <w:t>gmail</w:t>
      </w:r>
      <w:r w:rsidRPr="00D4783E">
        <w:rPr>
          <w:rFonts w:ascii="Times New Roman" w:hAnsi="Times New Roman"/>
          <w:sz w:val="28"/>
          <w:szCs w:val="28"/>
        </w:rPr>
        <w:t>.</w:t>
      </w:r>
      <w:r w:rsidRPr="00D4783E">
        <w:rPr>
          <w:rFonts w:ascii="Times New Roman" w:hAnsi="Times New Roman"/>
          <w:sz w:val="28"/>
          <w:szCs w:val="28"/>
          <w:lang w:val="en-US"/>
        </w:rPr>
        <w:t>com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ФИО и номер контактного телефона Организатора закупок:</w:t>
      </w:r>
    </w:p>
    <w:p w:rsidR="000A6747" w:rsidRPr="00D4783E" w:rsidRDefault="000A6747" w:rsidP="000A6747">
      <w:pPr>
        <w:pStyle w:val="ab"/>
        <w:ind w:left="1224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Летунова Анна Сергеевна</w:t>
      </w:r>
      <w:r w:rsidR="00D4783E">
        <w:rPr>
          <w:rFonts w:ascii="Times New Roman" w:hAnsi="Times New Roman"/>
          <w:sz w:val="28"/>
          <w:szCs w:val="28"/>
        </w:rPr>
        <w:t xml:space="preserve"> (812) 414-97-50 доб.121</w:t>
      </w:r>
    </w:p>
    <w:p w:rsidR="000A6747" w:rsidRPr="00D4783E" w:rsidRDefault="000A6747" w:rsidP="00D4783E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Предмет договора с указанием количества поставляемого товара, объема выполняемых работ, оказываемых услуг:</w:t>
      </w:r>
      <w:r w:rsidR="00D4783E">
        <w:rPr>
          <w:rFonts w:ascii="Times New Roman" w:hAnsi="Times New Roman"/>
          <w:sz w:val="28"/>
          <w:szCs w:val="28"/>
        </w:rPr>
        <w:t xml:space="preserve"> </w:t>
      </w:r>
      <w:r w:rsidR="006F6EF7">
        <w:rPr>
          <w:rFonts w:ascii="Times New Roman" w:hAnsi="Times New Roman"/>
          <w:sz w:val="28"/>
          <w:szCs w:val="28"/>
        </w:rPr>
        <w:t>поставка измерительных приборов и вспомогательной техники</w:t>
      </w:r>
      <w:r w:rsidRPr="00D4783E">
        <w:rPr>
          <w:rFonts w:ascii="Times New Roman" w:hAnsi="Times New Roman"/>
          <w:sz w:val="28"/>
          <w:szCs w:val="28"/>
        </w:rPr>
        <w:t>.</w:t>
      </w:r>
    </w:p>
    <w:p w:rsidR="000A6747" w:rsidRPr="003D4B54" w:rsidRDefault="000A6747" w:rsidP="003D4B54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Место поставки товара, выполнения работ, оказания услуг:</w:t>
      </w:r>
      <w:r w:rsidRPr="00D4783E">
        <w:rPr>
          <w:rFonts w:ascii="Times New Roman" w:hAnsi="Times New Roman"/>
          <w:sz w:val="28"/>
          <w:szCs w:val="28"/>
        </w:rPr>
        <w:t xml:space="preserve"> </w:t>
      </w:r>
      <w:r w:rsidR="003D4B54">
        <w:rPr>
          <w:rFonts w:ascii="Times New Roman" w:hAnsi="Times New Roman"/>
          <w:sz w:val="28"/>
          <w:szCs w:val="28"/>
        </w:rPr>
        <w:t>194044</w:t>
      </w:r>
      <w:r w:rsidR="003D4B54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3D4B54">
        <w:rPr>
          <w:rFonts w:ascii="Times New Roman" w:hAnsi="Times New Roman"/>
          <w:sz w:val="28"/>
          <w:szCs w:val="28"/>
        </w:rPr>
        <w:t>ул. Тобольская, д.6 лит.А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Начальная (максимальная) цена Договора:</w:t>
      </w:r>
      <w:r w:rsidR="006F6EF7">
        <w:rPr>
          <w:rFonts w:ascii="Times New Roman" w:hAnsi="Times New Roman"/>
          <w:b/>
          <w:sz w:val="28"/>
          <w:szCs w:val="28"/>
        </w:rPr>
        <w:t xml:space="preserve"> </w:t>
      </w:r>
      <w:r w:rsidR="00393985">
        <w:rPr>
          <w:rFonts w:ascii="Times New Roman" w:hAnsi="Times New Roman"/>
          <w:b/>
          <w:sz w:val="28"/>
          <w:szCs w:val="28"/>
        </w:rPr>
        <w:t>409 740,00 рублей в т.ч. НДС</w:t>
      </w:r>
      <w:r w:rsidRPr="00D4783E">
        <w:rPr>
          <w:rFonts w:ascii="Times New Roman" w:hAnsi="Times New Roman"/>
          <w:sz w:val="28"/>
          <w:szCs w:val="28"/>
        </w:rPr>
        <w:t>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>Срок, место и порядок предоставления документации о закупке, размер, порядок и сроки внесения платы, взымаемой Организатором закупки за предоставление документации:</w:t>
      </w:r>
    </w:p>
    <w:p w:rsidR="000A6747" w:rsidRPr="00D4783E" w:rsidRDefault="000A6747" w:rsidP="000A6747">
      <w:pPr>
        <w:pStyle w:val="ab"/>
        <w:ind w:left="36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Документация о закупк</w:t>
      </w:r>
      <w:r w:rsidR="00007961">
        <w:rPr>
          <w:rFonts w:ascii="Times New Roman" w:hAnsi="Times New Roman"/>
          <w:sz w:val="28"/>
          <w:szCs w:val="28"/>
        </w:rPr>
        <w:t xml:space="preserve">е размещена </w:t>
      </w:r>
      <w:r w:rsidR="00105B50">
        <w:rPr>
          <w:rFonts w:ascii="Times New Roman" w:hAnsi="Times New Roman"/>
          <w:sz w:val="28"/>
          <w:szCs w:val="28"/>
        </w:rPr>
        <w:t>на сайте Ф</w:t>
      </w:r>
      <w:r w:rsidR="00D1244B">
        <w:rPr>
          <w:rFonts w:ascii="Times New Roman" w:hAnsi="Times New Roman"/>
          <w:sz w:val="28"/>
          <w:szCs w:val="28"/>
        </w:rPr>
        <w:t>онда с «27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626853">
        <w:rPr>
          <w:rFonts w:ascii="Times New Roman" w:hAnsi="Times New Roman"/>
          <w:sz w:val="28"/>
          <w:szCs w:val="28"/>
        </w:rPr>
        <w:t>ма</w:t>
      </w:r>
      <w:r w:rsidR="003D4B54">
        <w:rPr>
          <w:rFonts w:ascii="Times New Roman" w:hAnsi="Times New Roman"/>
          <w:sz w:val="28"/>
          <w:szCs w:val="28"/>
        </w:rPr>
        <w:t>я</w:t>
      </w:r>
      <w:r w:rsidRPr="00D4783E">
        <w:rPr>
          <w:rFonts w:ascii="Times New Roman" w:hAnsi="Times New Roman"/>
          <w:sz w:val="28"/>
          <w:szCs w:val="28"/>
        </w:rPr>
        <w:t xml:space="preserve"> 2014 года и доступна для ознакомления без взимания платы.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Порядок, срок начала и срок окончания подачи Заявки на участие в Запросе цен: </w:t>
      </w:r>
      <w:r w:rsidRPr="00D4783E">
        <w:rPr>
          <w:rFonts w:ascii="Times New Roman" w:hAnsi="Times New Roman"/>
          <w:sz w:val="28"/>
          <w:szCs w:val="28"/>
        </w:rPr>
        <w:t>Пр</w:t>
      </w:r>
      <w:r w:rsidR="00D1244B">
        <w:rPr>
          <w:rFonts w:ascii="Times New Roman" w:hAnsi="Times New Roman"/>
          <w:sz w:val="28"/>
          <w:szCs w:val="28"/>
        </w:rPr>
        <w:t>ием Заявок осуществляется  с «27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626853">
        <w:rPr>
          <w:rFonts w:ascii="Times New Roman" w:hAnsi="Times New Roman"/>
          <w:sz w:val="28"/>
          <w:szCs w:val="28"/>
        </w:rPr>
        <w:t>ма</w:t>
      </w:r>
      <w:r w:rsidR="00D1244B">
        <w:rPr>
          <w:rFonts w:ascii="Times New Roman" w:hAnsi="Times New Roman"/>
          <w:sz w:val="28"/>
          <w:szCs w:val="28"/>
        </w:rPr>
        <w:t xml:space="preserve">я  2014 года  15 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105B50">
        <w:rPr>
          <w:rFonts w:ascii="Times New Roman" w:hAnsi="Times New Roman"/>
          <w:sz w:val="28"/>
          <w:szCs w:val="28"/>
        </w:rPr>
        <w:t>ул. Тобольская, д.6 лит.А</w:t>
      </w:r>
      <w:r w:rsidRPr="00D4783E">
        <w:rPr>
          <w:rFonts w:ascii="Times New Roman" w:hAnsi="Times New Roman"/>
          <w:sz w:val="28"/>
          <w:szCs w:val="28"/>
        </w:rPr>
        <w:t>, в рабочие дни с 10.00 до 18.00, до даты окончан</w:t>
      </w:r>
      <w:r w:rsidR="00D1244B">
        <w:rPr>
          <w:rFonts w:ascii="Times New Roman" w:hAnsi="Times New Roman"/>
          <w:sz w:val="28"/>
          <w:szCs w:val="28"/>
        </w:rPr>
        <w:t>ия срока подачи Заявок «03</w:t>
      </w:r>
      <w:r w:rsidRPr="00D4783E">
        <w:rPr>
          <w:rFonts w:ascii="Times New Roman" w:hAnsi="Times New Roman"/>
          <w:sz w:val="28"/>
          <w:szCs w:val="28"/>
        </w:rPr>
        <w:t xml:space="preserve"> » </w:t>
      </w:r>
      <w:r w:rsidR="00105B50">
        <w:rPr>
          <w:rFonts w:ascii="Times New Roman" w:hAnsi="Times New Roman"/>
          <w:sz w:val="28"/>
          <w:szCs w:val="28"/>
        </w:rPr>
        <w:t>июня</w:t>
      </w:r>
      <w:r w:rsidR="00D1244B">
        <w:rPr>
          <w:rFonts w:ascii="Times New Roman" w:hAnsi="Times New Roman"/>
          <w:sz w:val="28"/>
          <w:szCs w:val="28"/>
        </w:rPr>
        <w:t xml:space="preserve"> 2014 года 15</w:t>
      </w:r>
      <w:r w:rsidR="003D4B54">
        <w:rPr>
          <w:rFonts w:ascii="Times New Roman" w:hAnsi="Times New Roman"/>
          <w:sz w:val="28"/>
          <w:szCs w:val="28"/>
        </w:rPr>
        <w:t xml:space="preserve"> </w:t>
      </w:r>
      <w:r w:rsidRPr="00D4783E">
        <w:rPr>
          <w:rFonts w:ascii="Times New Roman" w:hAnsi="Times New Roman"/>
          <w:sz w:val="28"/>
          <w:szCs w:val="28"/>
        </w:rPr>
        <w:t xml:space="preserve">часов 00 минут. При подаче Заявки на конверте, в котором она направляется, указывается наименование процедуры закупки, на участие в которой подается данная Заявка. 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lastRenderedPageBreak/>
        <w:t xml:space="preserve"> Дата и место вскрытия конвертов с Заявками на участие в Запросе цен: </w:t>
      </w:r>
      <w:r w:rsidR="00D1244B">
        <w:rPr>
          <w:rFonts w:ascii="Times New Roman" w:hAnsi="Times New Roman"/>
          <w:sz w:val="28"/>
          <w:szCs w:val="28"/>
        </w:rPr>
        <w:t>«03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D1244B">
        <w:rPr>
          <w:rFonts w:ascii="Times New Roman" w:hAnsi="Times New Roman"/>
          <w:sz w:val="28"/>
          <w:szCs w:val="28"/>
        </w:rPr>
        <w:t>июня  2014 года в 16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по адресу: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105B50">
        <w:rPr>
          <w:rFonts w:ascii="Times New Roman" w:hAnsi="Times New Roman"/>
          <w:sz w:val="28"/>
          <w:szCs w:val="28"/>
        </w:rPr>
        <w:t>ул. Тобольская, д.6 лит.А</w:t>
      </w:r>
      <w:r w:rsidR="00D1244B">
        <w:rPr>
          <w:rFonts w:ascii="Times New Roman" w:hAnsi="Times New Roman"/>
          <w:sz w:val="28"/>
          <w:szCs w:val="28"/>
        </w:rPr>
        <w:t>.</w:t>
      </w: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Форма подачи Заявки: </w:t>
      </w:r>
      <w:r w:rsidRPr="00D4783E">
        <w:rPr>
          <w:rFonts w:ascii="Times New Roman" w:hAnsi="Times New Roman"/>
          <w:sz w:val="28"/>
          <w:szCs w:val="28"/>
        </w:rPr>
        <w:t>Заявка может быть подана претендентом лично (в том числе представителем претендента), посредством почты или курьерской службы.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 xml:space="preserve">Претендент, подавший Заявку, вправе изменить или отозвать ее в любое время до момента вскрытия конвертов с Заявками, направив соответствующее уведомление в порядке, предусмотренном для подачи Заявок. </w:t>
      </w:r>
    </w:p>
    <w:p w:rsidR="000A6747" w:rsidRPr="00D4783E" w:rsidRDefault="000A6747" w:rsidP="000A6747">
      <w:pPr>
        <w:pStyle w:val="ab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>Претендент вправе подать только одну Заявку.</w:t>
      </w:r>
    </w:p>
    <w:p w:rsidR="000A6747" w:rsidRPr="00D4783E" w:rsidRDefault="000A6747" w:rsidP="000A6747">
      <w:pPr>
        <w:pStyle w:val="ab"/>
        <w:ind w:left="360"/>
        <w:rPr>
          <w:rFonts w:ascii="Times New Roman" w:hAnsi="Times New Roman"/>
          <w:sz w:val="28"/>
          <w:szCs w:val="28"/>
        </w:rPr>
      </w:pPr>
    </w:p>
    <w:p w:rsidR="000A6747" w:rsidRPr="00D4783E" w:rsidRDefault="000A6747" w:rsidP="000A6747">
      <w:pPr>
        <w:pStyle w:val="ab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b/>
          <w:sz w:val="28"/>
          <w:szCs w:val="28"/>
        </w:rPr>
        <w:t xml:space="preserve"> Место, дата  и время окончания рассмотрения и оценки Заявок, подведение итогов запроса цен:</w:t>
      </w:r>
    </w:p>
    <w:p w:rsidR="000A6747" w:rsidRPr="00D4783E" w:rsidRDefault="000A6747" w:rsidP="000A6747">
      <w:pPr>
        <w:pStyle w:val="ab"/>
        <w:numPr>
          <w:ilvl w:val="2"/>
          <w:numId w:val="2"/>
        </w:numPr>
        <w:spacing w:after="0" w:line="240" w:lineRule="auto"/>
        <w:contextualSpacing w:val="0"/>
        <w:rPr>
          <w:rFonts w:ascii="Times New Roman" w:hAnsi="Times New Roman"/>
          <w:b/>
          <w:sz w:val="28"/>
          <w:szCs w:val="28"/>
        </w:rPr>
      </w:pPr>
      <w:r w:rsidRPr="00D4783E">
        <w:rPr>
          <w:rFonts w:ascii="Times New Roman" w:hAnsi="Times New Roman"/>
          <w:sz w:val="28"/>
          <w:szCs w:val="28"/>
        </w:rPr>
        <w:t xml:space="preserve">Процедура рассмотрения и оценки Заявок, принятия решения о выборе Победителя будет проводиться по адресу: </w:t>
      </w:r>
      <w:r w:rsidR="00105B50">
        <w:rPr>
          <w:rFonts w:ascii="Times New Roman" w:hAnsi="Times New Roman"/>
          <w:sz w:val="28"/>
          <w:szCs w:val="28"/>
        </w:rPr>
        <w:t>194044</w:t>
      </w:r>
      <w:r w:rsidR="00105B50" w:rsidRPr="00D4783E">
        <w:rPr>
          <w:rFonts w:ascii="Times New Roman" w:hAnsi="Times New Roman"/>
          <w:sz w:val="28"/>
          <w:szCs w:val="28"/>
        </w:rPr>
        <w:t xml:space="preserve">, г. Санкт-Петербург, </w:t>
      </w:r>
      <w:r w:rsidR="00D1244B">
        <w:rPr>
          <w:rFonts w:ascii="Times New Roman" w:hAnsi="Times New Roman"/>
          <w:sz w:val="28"/>
          <w:szCs w:val="28"/>
        </w:rPr>
        <w:t>ул. Тобольская, д.6 лит.А  до 18</w:t>
      </w:r>
      <w:r w:rsidRPr="00D4783E">
        <w:rPr>
          <w:rFonts w:ascii="Times New Roman" w:hAnsi="Times New Roman"/>
          <w:sz w:val="28"/>
          <w:szCs w:val="28"/>
        </w:rPr>
        <w:t xml:space="preserve"> часов 00 минут «</w:t>
      </w:r>
      <w:r w:rsidR="00105B50">
        <w:rPr>
          <w:rFonts w:ascii="Times New Roman" w:hAnsi="Times New Roman"/>
          <w:sz w:val="28"/>
          <w:szCs w:val="28"/>
        </w:rPr>
        <w:t>03</w:t>
      </w:r>
      <w:r w:rsidRPr="00D4783E">
        <w:rPr>
          <w:rFonts w:ascii="Times New Roman" w:hAnsi="Times New Roman"/>
          <w:sz w:val="28"/>
          <w:szCs w:val="28"/>
        </w:rPr>
        <w:t xml:space="preserve">» </w:t>
      </w:r>
      <w:r w:rsidR="00105B50">
        <w:rPr>
          <w:rFonts w:ascii="Times New Roman" w:hAnsi="Times New Roman"/>
          <w:sz w:val="28"/>
          <w:szCs w:val="28"/>
        </w:rPr>
        <w:t>июня</w:t>
      </w:r>
      <w:r w:rsidRPr="00D4783E">
        <w:rPr>
          <w:rFonts w:ascii="Times New Roman" w:hAnsi="Times New Roman"/>
          <w:sz w:val="28"/>
          <w:szCs w:val="28"/>
        </w:rPr>
        <w:t xml:space="preserve"> 2014 года.</w:t>
      </w:r>
    </w:p>
    <w:p w:rsidR="000A6747" w:rsidRPr="00D4783E" w:rsidRDefault="000A6747" w:rsidP="000A6747">
      <w:pPr>
        <w:rPr>
          <w:rFonts w:cs="Times New Roman"/>
          <w:sz w:val="28"/>
          <w:szCs w:val="28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ascii="Garamond" w:hAnsi="Garamond" w:cs="Garamond"/>
        </w:rPr>
      </w:pPr>
    </w:p>
    <w:p w:rsidR="0002082D" w:rsidRDefault="0002082D" w:rsidP="0002082D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F104BB" w:rsidRDefault="00F104BB" w:rsidP="0074410A">
      <w:pPr>
        <w:rPr>
          <w:rFonts w:cs="Times New Roman"/>
        </w:rPr>
      </w:pPr>
    </w:p>
    <w:p w:rsidR="00097B76" w:rsidRPr="005549A1" w:rsidRDefault="00402B86" w:rsidP="0074410A">
      <w:pPr>
        <w:rPr>
          <w:rFonts w:cs="Times New Roman"/>
          <w:sz w:val="16"/>
          <w:szCs w:val="16"/>
        </w:rPr>
        <w:sectPr w:rsidR="00097B76" w:rsidRPr="005549A1" w:rsidSect="006C41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283" w:footer="283" w:gutter="0"/>
          <w:cols w:space="720"/>
          <w:titlePg/>
          <w:docGrid w:linePitch="326"/>
        </w:sectPr>
      </w:pPr>
      <w:r w:rsidRPr="005549A1">
        <w:rPr>
          <w:rFonts w:cs="Times New Roman"/>
          <w:sz w:val="16"/>
          <w:szCs w:val="16"/>
        </w:rPr>
        <w:lastRenderedPageBreak/>
        <w:t xml:space="preserve">       </w:t>
      </w:r>
    </w:p>
    <w:p w:rsidR="006C6D3A" w:rsidRDefault="006C6D3A" w:rsidP="0074410A">
      <w:pPr>
        <w:pStyle w:val="a9"/>
      </w:pPr>
    </w:p>
    <w:sectPr w:rsidR="006C6D3A" w:rsidSect="00E86E6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oddPage"/>
      <w:pgSz w:w="11906" w:h="16838"/>
      <w:pgMar w:top="1134" w:right="1134" w:bottom="1601" w:left="1134" w:header="0" w:footer="0" w:gutter="0"/>
      <w:pgNumType w:start="2" w:chapStyle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C12" w:rsidRDefault="009C7C12">
      <w:r>
        <w:separator/>
      </w:r>
    </w:p>
  </w:endnote>
  <w:endnote w:type="continuationSeparator" w:id="0">
    <w:p w:rsidR="009C7C12" w:rsidRDefault="009C7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86701D" w:rsidP="0086701D">
    <w:pPr>
      <w:widowControl/>
      <w:tabs>
        <w:tab w:val="center" w:pos="4677"/>
        <w:tab w:val="right" w:pos="9355"/>
      </w:tabs>
      <w:jc w:val="center"/>
      <w:rPr>
        <w:rFonts w:eastAsia="Times New Roman" w:cs="Times New Roman"/>
        <w:b/>
        <w:color w:val="1F4E79"/>
        <w:kern w:val="0"/>
        <w:lang w:bidi="ar-SA"/>
      </w:rPr>
    </w:pPr>
    <w:r w:rsidRPr="00FF61F5">
      <w:rPr>
        <w:rFonts w:eastAsia="Times New Roman" w:cs="Times New Roman"/>
        <w:b/>
        <w:color w:val="1F4E79"/>
        <w:kern w:val="0"/>
        <w:lang w:bidi="ar-SA"/>
      </w:rPr>
      <w:t>191023, Россия, г. Санкт-Петербург, пл. Островского, д. 11,</w:t>
    </w:r>
  </w:p>
  <w:p w:rsidR="006C6D3A" w:rsidRPr="00FF61F5" w:rsidRDefault="0086701D" w:rsidP="0086701D">
    <w:pPr>
      <w:ind w:right="535"/>
      <w:jc w:val="center"/>
      <w:rPr>
        <w:rFonts w:cs="Times New Roman"/>
        <w:b/>
        <w:color w:val="1F4E79"/>
      </w:rPr>
    </w:pPr>
    <w:r w:rsidRPr="00FF61F5">
      <w:rPr>
        <w:rFonts w:cs="Times New Roman"/>
        <w:b/>
        <w:color w:val="1F4E79"/>
      </w:rPr>
      <w:t xml:space="preserve">          телефон/факс: (812) 414-97-50, </w:t>
    </w:r>
    <w:r w:rsidRPr="00FF61F5">
      <w:rPr>
        <w:rFonts w:cs="Times New Roman"/>
        <w:b/>
        <w:color w:val="1F4E79"/>
        <w:lang w:val="en-US"/>
      </w:rPr>
      <w:t>e</w:t>
    </w:r>
    <w:r w:rsidRPr="00FF61F5">
      <w:rPr>
        <w:rFonts w:cs="Times New Roman"/>
        <w:b/>
        <w:color w:val="1F4E79"/>
      </w:rPr>
      <w:t>-</w:t>
    </w:r>
    <w:r w:rsidRPr="00FF61F5">
      <w:rPr>
        <w:rFonts w:cs="Times New Roman"/>
        <w:b/>
        <w:color w:val="1F4E79"/>
        <w:lang w:val="en-US"/>
      </w:rPr>
      <w:t>mail</w:t>
    </w:r>
    <w:r w:rsidRPr="00FF61F5">
      <w:rPr>
        <w:rFonts w:cs="Times New Roman"/>
        <w:b/>
        <w:color w:val="1F4E79"/>
      </w:rPr>
      <w:t xml:space="preserve">: </w:t>
    </w:r>
    <w:r w:rsidR="006C6D3A" w:rsidRPr="00FF61F5">
      <w:rPr>
        <w:rFonts w:cs="Times New Roman"/>
        <w:b/>
        <w:color w:val="1F4E79"/>
      </w:rPr>
      <w:t xml:space="preserve"> </w:t>
    </w:r>
    <w:hyperlink r:id="rId1" w:history="1">
      <w:r w:rsidRPr="00FF61F5">
        <w:rPr>
          <w:rStyle w:val="a3"/>
          <w:rFonts w:cs="Times New Roman"/>
          <w:b/>
          <w:color w:val="1F4E79"/>
        </w:rPr>
        <w:t>kaprem</w:t>
      </w:r>
      <w:r w:rsidRPr="00FF61F5">
        <w:rPr>
          <w:rStyle w:val="a3"/>
          <w:rFonts w:cs="Times New Roman"/>
          <w:b/>
          <w:color w:val="1F4E79"/>
          <w:lang w:val="en-US"/>
        </w:rPr>
        <w:t>ont</w:t>
      </w:r>
      <w:r w:rsidRPr="00FF61F5">
        <w:rPr>
          <w:rStyle w:val="a3"/>
          <w:rFonts w:cs="Times New Roman"/>
          <w:b/>
          <w:color w:val="1F4E79"/>
        </w:rPr>
        <w:t>.fond@gmail.com</w:t>
      </w:r>
    </w:hyperlink>
  </w:p>
  <w:p w:rsidR="006C6D3A" w:rsidRPr="00FF61F5" w:rsidRDefault="006C6D3A" w:rsidP="006C41A5">
    <w:pPr>
      <w:ind w:right="535"/>
      <w:rPr>
        <w:color w:val="1F4E7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>
    <w:pPr>
      <w:pStyle w:val="a9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C12" w:rsidRDefault="009C7C12">
      <w:r>
        <w:separator/>
      </w:r>
    </w:p>
  </w:footnote>
  <w:footnote w:type="continuationSeparator" w:id="0">
    <w:p w:rsidR="009C7C12" w:rsidRDefault="009C7C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76" w:rsidRDefault="00097B7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                                                                                                               «Фонд-региональный оператор капитального ремонта общего имущества </w:t>
    </w:r>
  </w:p>
  <w:p w:rsidR="000A6747" w:rsidRPr="00FF61F5" w:rsidRDefault="000A6747" w:rsidP="000A6747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  <w:p w:rsidR="00097B76" w:rsidRDefault="00097B7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01D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 xml:space="preserve">Некоммерческая организация </w:t>
    </w:r>
    <w:r w:rsidR="0086701D" w:rsidRPr="00FF61F5">
      <w:rPr>
        <w:b/>
        <w:bCs/>
        <w:color w:val="1F4E79"/>
      </w:rPr>
      <w:t xml:space="preserve">                                                                                                               </w:t>
    </w:r>
    <w:r w:rsidRPr="00FF61F5">
      <w:rPr>
        <w:b/>
        <w:bCs/>
        <w:color w:val="1F4E79"/>
      </w:rPr>
      <w:t xml:space="preserve">«Фонд-региональный оператор капитального ремонта общего имущества </w:t>
    </w:r>
  </w:p>
  <w:p w:rsidR="006C6D3A" w:rsidRPr="00FF61F5" w:rsidRDefault="006C6D3A" w:rsidP="0086701D">
    <w:pPr>
      <w:pStyle w:val="a8"/>
      <w:jc w:val="center"/>
      <w:rPr>
        <w:b/>
        <w:bCs/>
        <w:color w:val="1F4E79"/>
      </w:rPr>
    </w:pPr>
    <w:r w:rsidRPr="00FF61F5">
      <w:rPr>
        <w:b/>
        <w:bCs/>
        <w:color w:val="1F4E79"/>
      </w:rPr>
      <w:t>в многоквартирных домах»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D3A" w:rsidRDefault="006C6D3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DF4"/>
    <w:multiLevelType w:val="hybridMultilevel"/>
    <w:tmpl w:val="FD22C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093"/>
    <w:multiLevelType w:val="multilevel"/>
    <w:tmpl w:val="33441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01D"/>
    <w:rsid w:val="00007961"/>
    <w:rsid w:val="000143A8"/>
    <w:rsid w:val="0002082D"/>
    <w:rsid w:val="00097B76"/>
    <w:rsid w:val="000A6747"/>
    <w:rsid w:val="000B50A1"/>
    <w:rsid w:val="00105B50"/>
    <w:rsid w:val="001A1708"/>
    <w:rsid w:val="001B3C71"/>
    <w:rsid w:val="00233D63"/>
    <w:rsid w:val="002C6DF1"/>
    <w:rsid w:val="002D7B2B"/>
    <w:rsid w:val="00393985"/>
    <w:rsid w:val="003D4B54"/>
    <w:rsid w:val="00402B86"/>
    <w:rsid w:val="0045727C"/>
    <w:rsid w:val="00470732"/>
    <w:rsid w:val="005549A1"/>
    <w:rsid w:val="00565EE1"/>
    <w:rsid w:val="00566522"/>
    <w:rsid w:val="00571CE4"/>
    <w:rsid w:val="00590639"/>
    <w:rsid w:val="005A105A"/>
    <w:rsid w:val="005C2570"/>
    <w:rsid w:val="00626853"/>
    <w:rsid w:val="00681051"/>
    <w:rsid w:val="006C41A5"/>
    <w:rsid w:val="006C6657"/>
    <w:rsid w:val="006C6D3A"/>
    <w:rsid w:val="006F6EF7"/>
    <w:rsid w:val="0074410A"/>
    <w:rsid w:val="007475E8"/>
    <w:rsid w:val="007B4DE3"/>
    <w:rsid w:val="0083508A"/>
    <w:rsid w:val="0086701D"/>
    <w:rsid w:val="009337C9"/>
    <w:rsid w:val="00957764"/>
    <w:rsid w:val="00981B03"/>
    <w:rsid w:val="00983EB9"/>
    <w:rsid w:val="009C7C12"/>
    <w:rsid w:val="00A90243"/>
    <w:rsid w:val="00B61C25"/>
    <w:rsid w:val="00B7429F"/>
    <w:rsid w:val="00C823E2"/>
    <w:rsid w:val="00D1244B"/>
    <w:rsid w:val="00D12452"/>
    <w:rsid w:val="00D4783E"/>
    <w:rsid w:val="00DE509F"/>
    <w:rsid w:val="00DF2891"/>
    <w:rsid w:val="00E86E67"/>
    <w:rsid w:val="00EA2FF3"/>
    <w:rsid w:val="00EB29FA"/>
    <w:rsid w:val="00EE0181"/>
    <w:rsid w:val="00F104BB"/>
    <w:rsid w:val="00F10DE5"/>
    <w:rsid w:val="00F54D77"/>
    <w:rsid w:val="00FF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Droid Sans" w:cs="Lohit Hindi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C823E2"/>
    <w:pPr>
      <w:keepNext/>
      <w:spacing w:before="240" w:after="60"/>
      <w:outlineLvl w:val="0"/>
    </w:pPr>
    <w:rPr>
      <w:rFonts w:ascii="Calibri Light" w:eastAsia="Times New Roman" w:hAnsi="Calibri Light" w:cs="Mangal"/>
      <w:b/>
      <w:bCs/>
      <w:kern w:val="32"/>
      <w:sz w:val="32"/>
      <w:szCs w:val="29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styleId="a8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a"/>
    <w:link w:val="aa"/>
    <w:uiPriority w:val="99"/>
    <w:pPr>
      <w:suppressLineNumbers/>
      <w:tabs>
        <w:tab w:val="center" w:pos="4819"/>
        <w:tab w:val="right" w:pos="9638"/>
      </w:tabs>
    </w:pPr>
  </w:style>
  <w:style w:type="paragraph" w:styleId="ab">
    <w:name w:val="List Paragraph"/>
    <w:basedOn w:val="a"/>
    <w:uiPriority w:val="99"/>
    <w:qFormat/>
    <w:rsid w:val="0086701D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a">
    <w:name w:val="Нижний колонтитул Знак"/>
    <w:link w:val="a9"/>
    <w:uiPriority w:val="99"/>
    <w:rsid w:val="0086701D"/>
    <w:rPr>
      <w:rFonts w:eastAsia="Droid Sans" w:cs="Lohit Hindi"/>
      <w:kern w:val="1"/>
      <w:sz w:val="24"/>
      <w:szCs w:val="24"/>
      <w:lang w:eastAsia="zh-CN" w:bidi="hi-IN"/>
    </w:rPr>
  </w:style>
  <w:style w:type="paragraph" w:styleId="ac">
    <w:name w:val="No Spacing"/>
    <w:link w:val="ad"/>
    <w:uiPriority w:val="1"/>
    <w:qFormat/>
    <w:rsid w:val="00233D63"/>
    <w:rPr>
      <w:rFonts w:ascii="Calibri" w:hAnsi="Calibri"/>
      <w:sz w:val="22"/>
      <w:szCs w:val="22"/>
    </w:rPr>
  </w:style>
  <w:style w:type="character" w:customStyle="1" w:styleId="ad">
    <w:name w:val="Без интервала Знак"/>
    <w:link w:val="ac"/>
    <w:uiPriority w:val="1"/>
    <w:rsid w:val="00233D63"/>
    <w:rPr>
      <w:rFonts w:ascii="Calibri" w:hAnsi="Calibri"/>
      <w:sz w:val="22"/>
      <w:szCs w:val="22"/>
    </w:rPr>
  </w:style>
  <w:style w:type="character" w:styleId="ae">
    <w:name w:val="Placeholder Text"/>
    <w:uiPriority w:val="99"/>
    <w:semiHidden/>
    <w:rsid w:val="001A1708"/>
    <w:rPr>
      <w:color w:val="808080"/>
    </w:rPr>
  </w:style>
  <w:style w:type="character" w:customStyle="1" w:styleId="10">
    <w:name w:val="Заголовок 1 Знак"/>
    <w:link w:val="1"/>
    <w:uiPriority w:val="9"/>
    <w:rsid w:val="00C823E2"/>
    <w:rPr>
      <w:rFonts w:ascii="Calibri Light" w:eastAsia="Times New Roman" w:hAnsi="Calibri Light" w:cs="Mangal"/>
      <w:b/>
      <w:bCs/>
      <w:kern w:val="32"/>
      <w:sz w:val="32"/>
      <w:szCs w:val="29"/>
      <w:lang w:eastAsia="zh-CN" w:bidi="hi-IN"/>
    </w:rPr>
  </w:style>
  <w:style w:type="paragraph" w:styleId="af">
    <w:name w:val="TOC Heading"/>
    <w:basedOn w:val="1"/>
    <w:next w:val="a"/>
    <w:uiPriority w:val="39"/>
    <w:unhideWhenUsed/>
    <w:qFormat/>
    <w:rsid w:val="00C823E2"/>
    <w:pPr>
      <w:keepLines/>
      <w:widowControl/>
      <w:suppressAutoHyphens w:val="0"/>
      <w:spacing w:after="0" w:line="259" w:lineRule="auto"/>
      <w:outlineLvl w:val="9"/>
    </w:pPr>
    <w:rPr>
      <w:rFonts w:cs="Times New Roman"/>
      <w:b w:val="0"/>
      <w:bCs w:val="0"/>
      <w:color w:val="2E74B5"/>
      <w:kern w:val="0"/>
      <w:szCs w:val="32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kapremont.fond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20524-3A66-4CD7-B271-DA285E3F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2753</CharactersWithSpaces>
  <SharedDoc>false</SharedDoc>
  <HLinks>
    <vt:vector size="6" baseType="variant">
      <vt:variant>
        <vt:i4>655478</vt:i4>
      </vt:variant>
      <vt:variant>
        <vt:i4>0</vt:i4>
      </vt:variant>
      <vt:variant>
        <vt:i4>0</vt:i4>
      </vt:variant>
      <vt:variant>
        <vt:i4>5</vt:i4>
      </vt:variant>
      <vt:variant>
        <vt:lpwstr>mailto:kapremont.fond@gmail.com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офис1 office1</dc:creator>
  <cp:lastModifiedBy>Home</cp:lastModifiedBy>
  <cp:revision>2</cp:revision>
  <cp:lastPrinted>2014-02-13T13:57:00Z</cp:lastPrinted>
  <dcterms:created xsi:type="dcterms:W3CDTF">2014-05-27T09:02:00Z</dcterms:created>
  <dcterms:modified xsi:type="dcterms:W3CDTF">2014-05-27T09:02:00Z</dcterms:modified>
</cp:coreProperties>
</file>